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8CB02" w14:textId="6EAEC886" w:rsidR="001D4374" w:rsidRPr="001F1D2E" w:rsidRDefault="00B90F91" w:rsidP="00B90F91">
      <w:pPr>
        <w:rPr>
          <w:rFonts w:ascii="Times New Roman" w:hAnsi="Times New Roman" w:cs="Times New Roman"/>
          <w:sz w:val="28"/>
          <w:szCs w:val="28"/>
        </w:rPr>
        <w:sectPr w:rsidR="001D4374" w:rsidRPr="001F1D2E" w:rsidSect="002561C0">
          <w:type w:val="continuous"/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</w:rPr>
        <w:drawing>
          <wp:inline distT="0" distB="0" distL="0" distR="0" wp14:anchorId="424FBC0F" wp14:editId="7109194D">
            <wp:extent cx="6374926" cy="78771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4960" t="11601" r="22080" b="6598"/>
                    <a:stretch/>
                  </pic:blipFill>
                  <pic:spPr bwMode="auto">
                    <a:xfrm>
                      <a:off x="0" y="0"/>
                      <a:ext cx="6375211" cy="7877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A58974C" w14:textId="77777777" w:rsidR="007063E2" w:rsidRPr="001D4374" w:rsidRDefault="00A33A9C" w:rsidP="001D4374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4374">
        <w:rPr>
          <w:rFonts w:ascii="Times New Roman" w:hAnsi="Times New Roman" w:cs="Times New Roman"/>
          <w:b/>
          <w:bCs/>
          <w:sz w:val="26"/>
          <w:szCs w:val="26"/>
        </w:rPr>
        <w:lastRenderedPageBreak/>
        <w:t>1. Общие положения</w:t>
      </w:r>
    </w:p>
    <w:p w14:paraId="63B13FEF" w14:textId="77777777" w:rsidR="007063E2" w:rsidRPr="001D4374" w:rsidRDefault="007063E2" w:rsidP="001D437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EEA14C" w14:textId="4E938334" w:rsidR="007063E2" w:rsidRPr="001D4374" w:rsidRDefault="00A33A9C" w:rsidP="001D437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4374">
        <w:rPr>
          <w:rFonts w:ascii="Times New Roman" w:hAnsi="Times New Roman" w:cs="Times New Roman"/>
          <w:sz w:val="26"/>
          <w:szCs w:val="26"/>
        </w:rPr>
        <w:t>1.1. Настоящее Положение о проведении вступительного испытания психол</w:t>
      </w:r>
      <w:r w:rsidRPr="001D4374">
        <w:rPr>
          <w:rFonts w:ascii="Times New Roman" w:hAnsi="Times New Roman" w:cs="Times New Roman"/>
          <w:sz w:val="26"/>
          <w:szCs w:val="26"/>
        </w:rPr>
        <w:t>о</w:t>
      </w:r>
      <w:r w:rsidRPr="001D4374">
        <w:rPr>
          <w:rFonts w:ascii="Times New Roman" w:hAnsi="Times New Roman" w:cs="Times New Roman"/>
          <w:sz w:val="26"/>
          <w:szCs w:val="26"/>
        </w:rPr>
        <w:t xml:space="preserve">гической направленности для поступающих </w:t>
      </w:r>
      <w:r w:rsidR="001D4374" w:rsidRPr="001D4374">
        <w:rPr>
          <w:rFonts w:ascii="Times New Roman" w:hAnsi="Times New Roman" w:cs="Times New Roman"/>
          <w:sz w:val="26"/>
          <w:szCs w:val="26"/>
        </w:rPr>
        <w:t xml:space="preserve">в </w:t>
      </w:r>
      <w:r w:rsidRPr="001D4374">
        <w:rPr>
          <w:rFonts w:ascii="Times New Roman" w:hAnsi="Times New Roman" w:cs="Times New Roman"/>
          <w:sz w:val="26"/>
          <w:szCs w:val="26"/>
        </w:rPr>
        <w:t>Государственн</w:t>
      </w:r>
      <w:r w:rsidR="001D4374" w:rsidRPr="001D4374">
        <w:rPr>
          <w:rFonts w:ascii="Times New Roman" w:hAnsi="Times New Roman" w:cs="Times New Roman"/>
          <w:sz w:val="26"/>
          <w:szCs w:val="26"/>
        </w:rPr>
        <w:t>ое</w:t>
      </w:r>
      <w:r w:rsidRPr="001D4374">
        <w:rPr>
          <w:rFonts w:ascii="Times New Roman" w:hAnsi="Times New Roman" w:cs="Times New Roman"/>
          <w:sz w:val="26"/>
          <w:szCs w:val="26"/>
        </w:rPr>
        <w:t xml:space="preserve"> </w:t>
      </w:r>
      <w:r w:rsidR="001D4374" w:rsidRPr="001D4374">
        <w:rPr>
          <w:rFonts w:ascii="Times New Roman" w:hAnsi="Times New Roman" w:cs="Times New Roman"/>
          <w:sz w:val="26"/>
          <w:szCs w:val="26"/>
        </w:rPr>
        <w:t>автономное</w:t>
      </w:r>
      <w:r w:rsidRPr="001D4374">
        <w:rPr>
          <w:rFonts w:ascii="Times New Roman" w:hAnsi="Times New Roman" w:cs="Times New Roman"/>
          <w:sz w:val="26"/>
          <w:szCs w:val="26"/>
        </w:rPr>
        <w:t xml:space="preserve"> профе</w:t>
      </w:r>
      <w:r w:rsidRPr="001D4374">
        <w:rPr>
          <w:rFonts w:ascii="Times New Roman" w:hAnsi="Times New Roman" w:cs="Times New Roman"/>
          <w:sz w:val="26"/>
          <w:szCs w:val="26"/>
        </w:rPr>
        <w:t>с</w:t>
      </w:r>
      <w:r w:rsidRPr="001D4374">
        <w:rPr>
          <w:rFonts w:ascii="Times New Roman" w:hAnsi="Times New Roman" w:cs="Times New Roman"/>
          <w:sz w:val="26"/>
          <w:szCs w:val="26"/>
        </w:rPr>
        <w:t>сионального образовательного</w:t>
      </w:r>
      <w:r w:rsidRPr="001D4374">
        <w:rPr>
          <w:rFonts w:ascii="Times New Roman" w:hAnsi="Times New Roman" w:cs="Times New Roman"/>
          <w:sz w:val="26"/>
          <w:szCs w:val="26"/>
        </w:rPr>
        <w:tab/>
        <w:t>учреждения</w:t>
      </w:r>
      <w:r w:rsidRPr="001D4374">
        <w:rPr>
          <w:rFonts w:ascii="Times New Roman" w:hAnsi="Times New Roman" w:cs="Times New Roman"/>
          <w:sz w:val="26"/>
          <w:szCs w:val="26"/>
        </w:rPr>
        <w:tab/>
      </w:r>
      <w:r w:rsidR="001D4374" w:rsidRPr="001D437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1D4374" w:rsidRPr="001D4374">
        <w:rPr>
          <w:rFonts w:ascii="Times New Roman" w:hAnsi="Times New Roman" w:cs="Times New Roman"/>
          <w:sz w:val="26"/>
          <w:szCs w:val="26"/>
        </w:rPr>
        <w:t>Лаишевский</w:t>
      </w:r>
      <w:proofErr w:type="spellEnd"/>
      <w:r w:rsidR="001D4374" w:rsidRPr="001D4374">
        <w:rPr>
          <w:rFonts w:ascii="Times New Roman" w:hAnsi="Times New Roman" w:cs="Times New Roman"/>
          <w:sz w:val="26"/>
          <w:szCs w:val="26"/>
        </w:rPr>
        <w:t xml:space="preserve"> технико-экономический техникум»</w:t>
      </w:r>
      <w:r w:rsidRPr="001D4374">
        <w:rPr>
          <w:rFonts w:ascii="Times New Roman" w:hAnsi="Times New Roman" w:cs="Times New Roman"/>
          <w:sz w:val="26"/>
          <w:szCs w:val="26"/>
        </w:rPr>
        <w:t xml:space="preserve"> (далее по тексту – Положение) разработано в соответствии с:</w:t>
      </w:r>
    </w:p>
    <w:p w14:paraId="5AAEA28C" w14:textId="3AE12C86" w:rsidR="007063E2" w:rsidRPr="004E1D57" w:rsidRDefault="00A33A9C" w:rsidP="004E1D57">
      <w:pPr>
        <w:pStyle w:val="a4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Федеральным законом от 29.12.2012 № 273-ФЗ «Об образовании в Росси</w:t>
      </w:r>
      <w:r w:rsidRPr="004E1D57">
        <w:rPr>
          <w:rFonts w:ascii="Times New Roman" w:hAnsi="Times New Roman" w:cs="Times New Roman"/>
          <w:sz w:val="26"/>
          <w:szCs w:val="26"/>
        </w:rPr>
        <w:t>й</w:t>
      </w:r>
      <w:r w:rsidRPr="004E1D57">
        <w:rPr>
          <w:rFonts w:ascii="Times New Roman" w:hAnsi="Times New Roman" w:cs="Times New Roman"/>
          <w:sz w:val="26"/>
          <w:szCs w:val="26"/>
        </w:rPr>
        <w:t>ской Федерации»;</w:t>
      </w:r>
    </w:p>
    <w:p w14:paraId="789EA8B3" w14:textId="4240B53F" w:rsidR="007063E2" w:rsidRPr="004E1D57" w:rsidRDefault="00A33A9C" w:rsidP="004E1D57">
      <w:pPr>
        <w:pStyle w:val="a4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Приказом Министерства образования и науки Российской Федерации от 30.12.2013 № 1422 «Об утверждении перечня вступительных испытаний при приёме на обучение по образовательным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программам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среднего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профессионального</w:t>
      </w:r>
      <w:r w:rsidR="004E1D57" w:rsidRP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образов</w:t>
      </w:r>
      <w:r w:rsidRPr="004E1D57">
        <w:rPr>
          <w:rFonts w:ascii="Times New Roman" w:hAnsi="Times New Roman" w:cs="Times New Roman"/>
          <w:sz w:val="26"/>
          <w:szCs w:val="26"/>
        </w:rPr>
        <w:t>а</w:t>
      </w:r>
      <w:r w:rsidRPr="004E1D57">
        <w:rPr>
          <w:rFonts w:ascii="Times New Roman" w:hAnsi="Times New Roman" w:cs="Times New Roman"/>
          <w:sz w:val="26"/>
          <w:szCs w:val="26"/>
        </w:rPr>
        <w:t>ния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по профессиям и специальностям, требующим у поступающих наличия опред</w:t>
      </w:r>
      <w:r w:rsidRPr="004E1D57">
        <w:rPr>
          <w:rFonts w:ascii="Times New Roman" w:hAnsi="Times New Roman" w:cs="Times New Roman"/>
          <w:sz w:val="26"/>
          <w:szCs w:val="26"/>
        </w:rPr>
        <w:t>е</w:t>
      </w:r>
      <w:r w:rsidRPr="004E1D57">
        <w:rPr>
          <w:rFonts w:ascii="Times New Roman" w:hAnsi="Times New Roman" w:cs="Times New Roman"/>
          <w:sz w:val="26"/>
          <w:szCs w:val="26"/>
        </w:rPr>
        <w:t>лённых творческих способностей физических и (или) психологических качеств»;</w:t>
      </w:r>
    </w:p>
    <w:p w14:paraId="79BAE50B" w14:textId="7D6E28B6" w:rsidR="007063E2" w:rsidRPr="004E1D57" w:rsidRDefault="00A33A9C" w:rsidP="004E1D57">
      <w:pPr>
        <w:pStyle w:val="a4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Приказом Министерства образования и науки Российской Федерации от 23.01.2014 № 36 «Об утверждении Порядка приёма на обучение по образовательным программам среднего профессионального образования»;</w:t>
      </w:r>
    </w:p>
    <w:p w14:paraId="03782CB2" w14:textId="64281D96" w:rsidR="007063E2" w:rsidRPr="004E1D57" w:rsidRDefault="00A33A9C" w:rsidP="004E1D57">
      <w:pPr>
        <w:pStyle w:val="a4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Письмом</w:t>
      </w:r>
      <w:r w:rsidRPr="004E1D57">
        <w:rPr>
          <w:rFonts w:ascii="Times New Roman" w:hAnsi="Times New Roman" w:cs="Times New Roman"/>
          <w:sz w:val="26"/>
          <w:szCs w:val="26"/>
        </w:rPr>
        <w:tab/>
        <w:t>Министерства</w:t>
      </w:r>
      <w:r w:rsidRPr="004E1D57">
        <w:rPr>
          <w:rFonts w:ascii="Times New Roman" w:hAnsi="Times New Roman" w:cs="Times New Roman"/>
          <w:sz w:val="26"/>
          <w:szCs w:val="26"/>
        </w:rPr>
        <w:tab/>
        <w:t>образования</w:t>
      </w:r>
      <w:r w:rsidRPr="004E1D57">
        <w:rPr>
          <w:rFonts w:ascii="Times New Roman" w:hAnsi="Times New Roman" w:cs="Times New Roman"/>
          <w:sz w:val="26"/>
          <w:szCs w:val="26"/>
        </w:rPr>
        <w:tab/>
        <w:t>Российской</w:t>
      </w:r>
      <w:r w:rsidRPr="004E1D57">
        <w:rPr>
          <w:rFonts w:ascii="Times New Roman" w:hAnsi="Times New Roman" w:cs="Times New Roman"/>
          <w:sz w:val="26"/>
          <w:szCs w:val="26"/>
        </w:rPr>
        <w:tab/>
        <w:t>Федерации</w:t>
      </w:r>
      <w:r w:rsidRPr="004E1D57">
        <w:rPr>
          <w:rFonts w:ascii="Times New Roman" w:hAnsi="Times New Roman" w:cs="Times New Roman"/>
          <w:sz w:val="26"/>
          <w:szCs w:val="26"/>
        </w:rPr>
        <w:tab/>
        <w:t>от</w:t>
      </w:r>
      <w:r w:rsidR="004E1D57" w:rsidRPr="004E1D57">
        <w:rPr>
          <w:rFonts w:ascii="Times New Roman" w:hAnsi="Times New Roman" w:cs="Times New Roman"/>
          <w:sz w:val="26"/>
          <w:szCs w:val="26"/>
        </w:rPr>
        <w:t xml:space="preserve"> </w:t>
      </w:r>
      <w:r w:rsidR="004E1D57">
        <w:rPr>
          <w:rFonts w:ascii="Times New Roman" w:hAnsi="Times New Roman" w:cs="Times New Roman"/>
          <w:sz w:val="26"/>
          <w:szCs w:val="26"/>
        </w:rPr>
        <w:t>1</w:t>
      </w:r>
      <w:r w:rsidRPr="004E1D57">
        <w:rPr>
          <w:rFonts w:ascii="Times New Roman" w:hAnsi="Times New Roman" w:cs="Times New Roman"/>
          <w:sz w:val="26"/>
          <w:szCs w:val="26"/>
        </w:rPr>
        <w:t>8.12.2000 №16-51-331ин/16-13 «Рекомендации по организации деятельности приё</w:t>
      </w:r>
      <w:r w:rsidRPr="004E1D57">
        <w:rPr>
          <w:rFonts w:ascii="Times New Roman" w:hAnsi="Times New Roman" w:cs="Times New Roman"/>
          <w:sz w:val="26"/>
          <w:szCs w:val="26"/>
        </w:rPr>
        <w:t>м</w:t>
      </w:r>
      <w:r w:rsidRPr="004E1D57">
        <w:rPr>
          <w:rFonts w:ascii="Times New Roman" w:hAnsi="Times New Roman" w:cs="Times New Roman"/>
          <w:sz w:val="26"/>
          <w:szCs w:val="26"/>
        </w:rPr>
        <w:t>ных, предметных</w:t>
      </w:r>
      <w:r w:rsidRPr="004E1D57">
        <w:rPr>
          <w:rFonts w:ascii="Times New Roman" w:hAnsi="Times New Roman" w:cs="Times New Roman"/>
          <w:sz w:val="26"/>
          <w:szCs w:val="26"/>
        </w:rPr>
        <w:tab/>
        <w:t>экзаменационных</w:t>
      </w:r>
      <w:r w:rsidRPr="004E1D57">
        <w:rPr>
          <w:rFonts w:ascii="Times New Roman" w:hAnsi="Times New Roman" w:cs="Times New Roman"/>
          <w:sz w:val="26"/>
          <w:szCs w:val="26"/>
        </w:rPr>
        <w:tab/>
        <w:t>и</w:t>
      </w:r>
      <w:r w:rsidRPr="004E1D57">
        <w:rPr>
          <w:rFonts w:ascii="Times New Roman" w:hAnsi="Times New Roman" w:cs="Times New Roman"/>
          <w:sz w:val="26"/>
          <w:szCs w:val="26"/>
        </w:rPr>
        <w:tab/>
        <w:t>апелляционных</w:t>
      </w:r>
      <w:r w:rsidRPr="004E1D57">
        <w:rPr>
          <w:rFonts w:ascii="Times New Roman" w:hAnsi="Times New Roman" w:cs="Times New Roman"/>
          <w:sz w:val="26"/>
          <w:szCs w:val="26"/>
        </w:rPr>
        <w:tab/>
        <w:t>комиссий      образ</w:t>
      </w:r>
      <w:r w:rsidRPr="004E1D57">
        <w:rPr>
          <w:rFonts w:ascii="Times New Roman" w:hAnsi="Times New Roman" w:cs="Times New Roman"/>
          <w:sz w:val="26"/>
          <w:szCs w:val="26"/>
        </w:rPr>
        <w:t>о</w:t>
      </w:r>
      <w:r w:rsidRPr="004E1D57">
        <w:rPr>
          <w:rFonts w:ascii="Times New Roman" w:hAnsi="Times New Roman" w:cs="Times New Roman"/>
          <w:sz w:val="26"/>
          <w:szCs w:val="26"/>
        </w:rPr>
        <w:t>вательных учреждений среднего профессионального образования».</w:t>
      </w:r>
    </w:p>
    <w:p w14:paraId="345759F8" w14:textId="13E161FA" w:rsidR="007063E2" w:rsidRPr="001D4374" w:rsidRDefault="004E1D57" w:rsidP="004E1D57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="00A33A9C" w:rsidRPr="001D4374">
        <w:rPr>
          <w:rFonts w:ascii="Times New Roman" w:hAnsi="Times New Roman" w:cs="Times New Roman"/>
          <w:sz w:val="26"/>
          <w:szCs w:val="26"/>
        </w:rPr>
        <w:t>Положение регламентирует проведение вступительных испытаний для п</w:t>
      </w:r>
      <w:r w:rsidR="00A33A9C" w:rsidRPr="001D4374">
        <w:rPr>
          <w:rFonts w:ascii="Times New Roman" w:hAnsi="Times New Roman" w:cs="Times New Roman"/>
          <w:sz w:val="26"/>
          <w:szCs w:val="26"/>
        </w:rPr>
        <w:t>о</w:t>
      </w:r>
      <w:r w:rsidR="00A33A9C" w:rsidRPr="001D4374">
        <w:rPr>
          <w:rFonts w:ascii="Times New Roman" w:hAnsi="Times New Roman" w:cs="Times New Roman"/>
          <w:sz w:val="26"/>
          <w:szCs w:val="26"/>
        </w:rPr>
        <w:t>ступающих в Государственное</w:t>
      </w:r>
      <w:r w:rsidR="00A33A9C" w:rsidRPr="001D4374">
        <w:rPr>
          <w:rFonts w:ascii="Times New Roman" w:hAnsi="Times New Roman" w:cs="Times New Roman"/>
          <w:sz w:val="26"/>
          <w:szCs w:val="26"/>
        </w:rPr>
        <w:tab/>
      </w:r>
      <w:r w:rsidR="001D4374" w:rsidRPr="001D4374">
        <w:rPr>
          <w:rFonts w:ascii="Times New Roman" w:hAnsi="Times New Roman" w:cs="Times New Roman"/>
          <w:sz w:val="26"/>
          <w:szCs w:val="26"/>
        </w:rPr>
        <w:t>автономное</w:t>
      </w:r>
      <w:r w:rsidR="00A33A9C" w:rsidRPr="001D4374">
        <w:rPr>
          <w:rFonts w:ascii="Times New Roman" w:hAnsi="Times New Roman" w:cs="Times New Roman"/>
          <w:sz w:val="26"/>
          <w:szCs w:val="26"/>
        </w:rPr>
        <w:tab/>
        <w:t>профессионально</w:t>
      </w:r>
      <w:r>
        <w:rPr>
          <w:rFonts w:ascii="Times New Roman" w:hAnsi="Times New Roman" w:cs="Times New Roman"/>
          <w:sz w:val="26"/>
          <w:szCs w:val="26"/>
        </w:rPr>
        <w:t>е о</w:t>
      </w:r>
      <w:r w:rsidR="00A33A9C" w:rsidRPr="001D4374">
        <w:rPr>
          <w:rFonts w:ascii="Times New Roman" w:hAnsi="Times New Roman" w:cs="Times New Roman"/>
          <w:sz w:val="26"/>
          <w:szCs w:val="26"/>
        </w:rPr>
        <w:t>бразовательное</w:t>
      </w:r>
      <w:r w:rsidR="00A33A9C" w:rsidRPr="001D4374">
        <w:rPr>
          <w:rFonts w:ascii="Times New Roman" w:hAnsi="Times New Roman" w:cs="Times New Roman"/>
          <w:sz w:val="26"/>
          <w:szCs w:val="26"/>
        </w:rPr>
        <w:tab/>
        <w:t xml:space="preserve">учреждение </w:t>
      </w:r>
      <w:r w:rsidR="001D4374" w:rsidRPr="001D437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1D4374" w:rsidRPr="001D4374">
        <w:rPr>
          <w:rFonts w:ascii="Times New Roman" w:hAnsi="Times New Roman" w:cs="Times New Roman"/>
          <w:sz w:val="26"/>
          <w:szCs w:val="26"/>
        </w:rPr>
        <w:t>Лаишевский</w:t>
      </w:r>
      <w:proofErr w:type="spellEnd"/>
      <w:r w:rsidR="001D4374" w:rsidRPr="001D4374">
        <w:rPr>
          <w:rFonts w:ascii="Times New Roman" w:hAnsi="Times New Roman" w:cs="Times New Roman"/>
          <w:sz w:val="26"/>
          <w:szCs w:val="26"/>
        </w:rPr>
        <w:t xml:space="preserve"> технико-экономический техникум»</w:t>
      </w:r>
      <w:r w:rsidR="00A33A9C" w:rsidRPr="001D4374">
        <w:rPr>
          <w:rFonts w:ascii="Times New Roman" w:hAnsi="Times New Roman" w:cs="Times New Roman"/>
          <w:sz w:val="26"/>
          <w:szCs w:val="26"/>
        </w:rPr>
        <w:t xml:space="preserve"> (далее по тексту – </w:t>
      </w:r>
      <w:r w:rsidR="001D4374" w:rsidRPr="001D4374">
        <w:rPr>
          <w:rFonts w:ascii="Times New Roman" w:hAnsi="Times New Roman" w:cs="Times New Roman"/>
          <w:sz w:val="26"/>
          <w:szCs w:val="26"/>
        </w:rPr>
        <w:t>Техникум</w:t>
      </w:r>
      <w:r w:rsidR="00A33A9C" w:rsidRPr="001D4374">
        <w:rPr>
          <w:rFonts w:ascii="Times New Roman" w:hAnsi="Times New Roman" w:cs="Times New Roman"/>
          <w:sz w:val="26"/>
          <w:szCs w:val="26"/>
        </w:rPr>
        <w:t>).</w:t>
      </w:r>
    </w:p>
    <w:p w14:paraId="4412775D" w14:textId="2058A7DF" w:rsidR="007063E2" w:rsidRPr="001D4374" w:rsidRDefault="00A33A9C" w:rsidP="001D437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4374">
        <w:rPr>
          <w:rFonts w:ascii="Times New Roman" w:hAnsi="Times New Roman" w:cs="Times New Roman"/>
          <w:sz w:val="26"/>
          <w:szCs w:val="26"/>
        </w:rPr>
        <w:t>1.3. Вступительное</w:t>
      </w:r>
      <w:r w:rsidRPr="001D4374">
        <w:rPr>
          <w:rFonts w:ascii="Times New Roman" w:hAnsi="Times New Roman" w:cs="Times New Roman"/>
          <w:sz w:val="26"/>
          <w:szCs w:val="26"/>
        </w:rPr>
        <w:tab/>
        <w:t>испытание</w:t>
      </w:r>
      <w:r w:rsidRPr="001D4374">
        <w:rPr>
          <w:rFonts w:ascii="Times New Roman" w:hAnsi="Times New Roman" w:cs="Times New Roman"/>
          <w:sz w:val="26"/>
          <w:szCs w:val="26"/>
        </w:rPr>
        <w:tab/>
        <w:t>психологической</w:t>
      </w:r>
      <w:r w:rsidRPr="001D4374">
        <w:rPr>
          <w:rFonts w:ascii="Times New Roman" w:hAnsi="Times New Roman" w:cs="Times New Roman"/>
          <w:sz w:val="26"/>
          <w:szCs w:val="26"/>
        </w:rPr>
        <w:tab/>
        <w:t>направленности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1D4374">
        <w:rPr>
          <w:rFonts w:ascii="Times New Roman" w:hAnsi="Times New Roman" w:cs="Times New Roman"/>
          <w:sz w:val="26"/>
          <w:szCs w:val="26"/>
        </w:rPr>
        <w:t>проводятся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1D4374">
        <w:rPr>
          <w:rFonts w:ascii="Times New Roman" w:hAnsi="Times New Roman" w:cs="Times New Roman"/>
          <w:sz w:val="26"/>
          <w:szCs w:val="26"/>
        </w:rPr>
        <w:t>по образовательным программам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1D4374">
        <w:rPr>
          <w:rFonts w:ascii="Times New Roman" w:hAnsi="Times New Roman" w:cs="Times New Roman"/>
          <w:sz w:val="26"/>
          <w:szCs w:val="26"/>
        </w:rPr>
        <w:t>среднего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1D4374">
        <w:rPr>
          <w:rFonts w:ascii="Times New Roman" w:hAnsi="Times New Roman" w:cs="Times New Roman"/>
          <w:sz w:val="26"/>
          <w:szCs w:val="26"/>
        </w:rPr>
        <w:t>профессионального</w:t>
      </w:r>
      <w:r w:rsidR="004E1D57">
        <w:rPr>
          <w:rFonts w:ascii="Times New Roman" w:hAnsi="Times New Roman" w:cs="Times New Roman"/>
          <w:sz w:val="26"/>
          <w:szCs w:val="26"/>
        </w:rPr>
        <w:t xml:space="preserve"> о</w:t>
      </w:r>
      <w:r w:rsidRPr="001D4374">
        <w:rPr>
          <w:rFonts w:ascii="Times New Roman" w:hAnsi="Times New Roman" w:cs="Times New Roman"/>
          <w:sz w:val="26"/>
          <w:szCs w:val="26"/>
        </w:rPr>
        <w:t>бразования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1D4374">
        <w:rPr>
          <w:rFonts w:ascii="Times New Roman" w:hAnsi="Times New Roman" w:cs="Times New Roman"/>
          <w:sz w:val="26"/>
          <w:szCs w:val="26"/>
        </w:rPr>
        <w:t>по спец</w:t>
      </w:r>
      <w:r w:rsidRPr="001D4374">
        <w:rPr>
          <w:rFonts w:ascii="Times New Roman" w:hAnsi="Times New Roman" w:cs="Times New Roman"/>
          <w:sz w:val="26"/>
          <w:szCs w:val="26"/>
        </w:rPr>
        <w:t>и</w:t>
      </w:r>
      <w:r w:rsidRPr="001D4374">
        <w:rPr>
          <w:rFonts w:ascii="Times New Roman" w:hAnsi="Times New Roman" w:cs="Times New Roman"/>
          <w:sz w:val="26"/>
          <w:szCs w:val="26"/>
        </w:rPr>
        <w:t>альност</w:t>
      </w:r>
      <w:r w:rsidR="001D4374" w:rsidRPr="001D4374">
        <w:rPr>
          <w:rFonts w:ascii="Times New Roman" w:hAnsi="Times New Roman" w:cs="Times New Roman"/>
          <w:sz w:val="26"/>
          <w:szCs w:val="26"/>
        </w:rPr>
        <w:t>и</w:t>
      </w:r>
      <w:r w:rsidRPr="001D4374">
        <w:rPr>
          <w:rFonts w:ascii="Times New Roman" w:hAnsi="Times New Roman" w:cs="Times New Roman"/>
          <w:sz w:val="26"/>
          <w:szCs w:val="26"/>
        </w:rPr>
        <w:t xml:space="preserve"> </w:t>
      </w:r>
      <w:r w:rsidR="001D4374" w:rsidRPr="001D4374">
        <w:rPr>
          <w:rFonts w:ascii="Times New Roman" w:hAnsi="Times New Roman" w:cs="Times New Roman"/>
          <w:sz w:val="26"/>
          <w:szCs w:val="26"/>
        </w:rPr>
        <w:t>40.02.02</w:t>
      </w:r>
      <w:r w:rsidRPr="001D4374">
        <w:rPr>
          <w:rFonts w:ascii="Times New Roman" w:hAnsi="Times New Roman" w:cs="Times New Roman"/>
          <w:sz w:val="26"/>
          <w:szCs w:val="26"/>
        </w:rPr>
        <w:t xml:space="preserve"> </w:t>
      </w:r>
      <w:r w:rsidR="001D4374" w:rsidRPr="001D4374">
        <w:rPr>
          <w:rFonts w:ascii="Times New Roman" w:hAnsi="Times New Roman" w:cs="Times New Roman"/>
          <w:sz w:val="26"/>
          <w:szCs w:val="26"/>
        </w:rPr>
        <w:t>Правоохранительная деятельность</w:t>
      </w:r>
      <w:r w:rsidRPr="001D437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D2BACC9" w14:textId="247BCFC8" w:rsidR="001D4374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1.4. Основные требования к организации и проведению вступительного исп</w:t>
      </w:r>
      <w:r w:rsidRPr="004E1D57">
        <w:rPr>
          <w:rFonts w:ascii="Times New Roman" w:hAnsi="Times New Roman" w:cs="Times New Roman"/>
          <w:sz w:val="26"/>
          <w:szCs w:val="26"/>
        </w:rPr>
        <w:t>ы</w:t>
      </w:r>
      <w:r w:rsidRPr="004E1D57">
        <w:rPr>
          <w:rFonts w:ascii="Times New Roman" w:hAnsi="Times New Roman" w:cs="Times New Roman"/>
          <w:sz w:val="26"/>
          <w:szCs w:val="26"/>
        </w:rPr>
        <w:t>тания психологической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направленности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для</w:t>
      </w:r>
      <w:r w:rsidRPr="004E1D57">
        <w:rPr>
          <w:rFonts w:ascii="Times New Roman" w:hAnsi="Times New Roman" w:cs="Times New Roman"/>
          <w:sz w:val="26"/>
          <w:szCs w:val="26"/>
        </w:rPr>
        <w:tab/>
        <w:t>поступающих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в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="001D4374" w:rsidRPr="004E1D57">
        <w:rPr>
          <w:rFonts w:ascii="Times New Roman" w:hAnsi="Times New Roman" w:cs="Times New Roman"/>
          <w:sz w:val="26"/>
          <w:szCs w:val="26"/>
        </w:rPr>
        <w:t>Техникум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определены Методическими   материалами</w:t>
      </w:r>
      <w:r w:rsidRPr="004E1D57">
        <w:rPr>
          <w:rFonts w:ascii="Times New Roman" w:hAnsi="Times New Roman" w:cs="Times New Roman"/>
          <w:sz w:val="26"/>
          <w:szCs w:val="26"/>
        </w:rPr>
        <w:tab/>
        <w:t>для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психолого-педагогического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сопровождения вст</w:t>
      </w:r>
      <w:r w:rsidRPr="004E1D57">
        <w:rPr>
          <w:rFonts w:ascii="Times New Roman" w:hAnsi="Times New Roman" w:cs="Times New Roman"/>
          <w:sz w:val="26"/>
          <w:szCs w:val="26"/>
        </w:rPr>
        <w:t>у</w:t>
      </w:r>
      <w:r w:rsidRPr="004E1D57">
        <w:rPr>
          <w:rFonts w:ascii="Times New Roman" w:hAnsi="Times New Roman" w:cs="Times New Roman"/>
          <w:sz w:val="26"/>
          <w:szCs w:val="26"/>
        </w:rPr>
        <w:t>пительных испытаний психологической направленности</w:t>
      </w:r>
      <w:r w:rsidR="001D4374" w:rsidRPr="004E1D57">
        <w:rPr>
          <w:rFonts w:ascii="Times New Roman" w:hAnsi="Times New Roman" w:cs="Times New Roman"/>
          <w:sz w:val="26"/>
          <w:szCs w:val="26"/>
        </w:rPr>
        <w:t>.</w:t>
      </w:r>
    </w:p>
    <w:p w14:paraId="5DE5126C" w14:textId="65A68B04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 xml:space="preserve">1.5. Целью вступительного испытания психологической направленности для поступающих в </w:t>
      </w:r>
      <w:r w:rsidR="001D4374" w:rsidRPr="004E1D57">
        <w:rPr>
          <w:rFonts w:ascii="Times New Roman" w:hAnsi="Times New Roman" w:cs="Times New Roman"/>
          <w:sz w:val="26"/>
          <w:szCs w:val="26"/>
        </w:rPr>
        <w:t>Техникум</w:t>
      </w:r>
      <w:r w:rsidRPr="004E1D57">
        <w:rPr>
          <w:rFonts w:ascii="Times New Roman" w:hAnsi="Times New Roman" w:cs="Times New Roman"/>
          <w:sz w:val="26"/>
          <w:szCs w:val="26"/>
        </w:rPr>
        <w:t xml:space="preserve"> является оценка степени пригодности поступающих к классу </w:t>
      </w:r>
      <w:r w:rsidR="001D4374" w:rsidRPr="004E1D57">
        <w:rPr>
          <w:rFonts w:ascii="Times New Roman" w:hAnsi="Times New Roman" w:cs="Times New Roman"/>
          <w:sz w:val="26"/>
          <w:szCs w:val="26"/>
        </w:rPr>
        <w:t>правоохранительных</w:t>
      </w:r>
      <w:r w:rsidRPr="004E1D57">
        <w:rPr>
          <w:rFonts w:ascii="Times New Roman" w:hAnsi="Times New Roman" w:cs="Times New Roman"/>
          <w:sz w:val="26"/>
          <w:szCs w:val="26"/>
        </w:rPr>
        <w:t xml:space="preserve"> специальностей. В рамках развивающей модели – выя</w:t>
      </w:r>
      <w:r w:rsidRPr="004E1D57">
        <w:rPr>
          <w:rFonts w:ascii="Times New Roman" w:hAnsi="Times New Roman" w:cs="Times New Roman"/>
          <w:sz w:val="26"/>
          <w:szCs w:val="26"/>
        </w:rPr>
        <w:t>в</w:t>
      </w:r>
      <w:r w:rsidRPr="004E1D57">
        <w:rPr>
          <w:rFonts w:ascii="Times New Roman" w:hAnsi="Times New Roman" w:cs="Times New Roman"/>
          <w:sz w:val="26"/>
          <w:szCs w:val="26"/>
        </w:rPr>
        <w:t>ление психологической готовности поступающего к профессиональному самоопред</w:t>
      </w:r>
      <w:r w:rsidRPr="004E1D57">
        <w:rPr>
          <w:rFonts w:ascii="Times New Roman" w:hAnsi="Times New Roman" w:cs="Times New Roman"/>
          <w:sz w:val="26"/>
          <w:szCs w:val="26"/>
        </w:rPr>
        <w:t>е</w:t>
      </w:r>
      <w:r w:rsidRPr="004E1D57">
        <w:rPr>
          <w:rFonts w:ascii="Times New Roman" w:hAnsi="Times New Roman" w:cs="Times New Roman"/>
          <w:sz w:val="26"/>
          <w:szCs w:val="26"/>
        </w:rPr>
        <w:t>лению: мотивационной, когнитивно-личностной, эмоциональной.</w:t>
      </w:r>
    </w:p>
    <w:p w14:paraId="38009E63" w14:textId="2165ED64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1.6. Вступительное испытание психологической направленности основывается на нормах и законах психического развития человека (Л.С. Выготский, Д.Б. Эльконин – развивающая концепция психологического сопровождения выбора профессии), х</w:t>
      </w:r>
      <w:r w:rsidRPr="004E1D57">
        <w:rPr>
          <w:rFonts w:ascii="Times New Roman" w:hAnsi="Times New Roman" w:cs="Times New Roman"/>
          <w:sz w:val="26"/>
          <w:szCs w:val="26"/>
        </w:rPr>
        <w:t>а</w:t>
      </w:r>
      <w:r w:rsidRPr="004E1D57">
        <w:rPr>
          <w:rFonts w:ascii="Times New Roman" w:hAnsi="Times New Roman" w:cs="Times New Roman"/>
          <w:sz w:val="26"/>
          <w:szCs w:val="26"/>
        </w:rPr>
        <w:t>рактерных для жизненного периода выбора профессии, становления нового уровня развития самосознания и самооценки, формирования мировоззрения, личностного и профессионального самоопределения.</w:t>
      </w:r>
    </w:p>
    <w:p w14:paraId="0AC91E0D" w14:textId="77777777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lastRenderedPageBreak/>
        <w:t>1.7. Расписание вступительных испытаний психологической направленности составляет ответственный секретарь приёмной комиссии, утверждает председатель приёмной комиссии.</w:t>
      </w:r>
    </w:p>
    <w:p w14:paraId="60928348" w14:textId="5B524AB1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1.8. При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проведении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вступительного</w:t>
      </w:r>
      <w:r w:rsidRPr="004E1D57">
        <w:rPr>
          <w:rFonts w:ascii="Times New Roman" w:hAnsi="Times New Roman" w:cs="Times New Roman"/>
          <w:sz w:val="26"/>
          <w:szCs w:val="26"/>
        </w:rPr>
        <w:tab/>
        <w:t>испытания</w:t>
      </w:r>
      <w:r w:rsidRPr="004E1D57">
        <w:rPr>
          <w:rFonts w:ascii="Times New Roman" w:hAnsi="Times New Roman" w:cs="Times New Roman"/>
          <w:sz w:val="26"/>
          <w:szCs w:val="26"/>
        </w:rPr>
        <w:tab/>
        <w:t>психологической</w:t>
      </w:r>
      <w:r w:rsidR="004E1D57">
        <w:rPr>
          <w:rFonts w:ascii="Times New Roman" w:hAnsi="Times New Roman" w:cs="Times New Roman"/>
          <w:sz w:val="26"/>
          <w:szCs w:val="26"/>
        </w:rPr>
        <w:t xml:space="preserve"> н</w:t>
      </w:r>
      <w:r w:rsidRPr="004E1D57">
        <w:rPr>
          <w:rFonts w:ascii="Times New Roman" w:hAnsi="Times New Roman" w:cs="Times New Roman"/>
          <w:sz w:val="26"/>
          <w:szCs w:val="26"/>
        </w:rPr>
        <w:t>апра</w:t>
      </w:r>
      <w:r w:rsidRPr="004E1D57">
        <w:rPr>
          <w:rFonts w:ascii="Times New Roman" w:hAnsi="Times New Roman" w:cs="Times New Roman"/>
          <w:sz w:val="26"/>
          <w:szCs w:val="26"/>
        </w:rPr>
        <w:t>в</w:t>
      </w:r>
      <w:r w:rsidRPr="004E1D57">
        <w:rPr>
          <w:rFonts w:ascii="Times New Roman" w:hAnsi="Times New Roman" w:cs="Times New Roman"/>
          <w:sz w:val="26"/>
          <w:szCs w:val="26"/>
        </w:rPr>
        <w:t>ленности учитываются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особенности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проведения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вступительного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испытания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для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лиц</w:t>
      </w:r>
      <w:r w:rsidRPr="004E1D57">
        <w:rPr>
          <w:rFonts w:ascii="Times New Roman" w:hAnsi="Times New Roman" w:cs="Times New Roman"/>
          <w:sz w:val="26"/>
          <w:szCs w:val="26"/>
        </w:rPr>
        <w:tab/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с ограниченными возможностями здоровья.</w:t>
      </w:r>
    </w:p>
    <w:p w14:paraId="6FC34196" w14:textId="77777777" w:rsidR="007063E2" w:rsidRPr="004E1D57" w:rsidRDefault="007063E2" w:rsidP="004E1D57">
      <w:pPr>
        <w:spacing w:after="17" w:line="22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0B80EEE" w14:textId="463DF936" w:rsidR="007063E2" w:rsidRPr="004E1D57" w:rsidRDefault="00A33A9C" w:rsidP="004E1D57">
      <w:pPr>
        <w:widowControl w:val="0"/>
        <w:spacing w:line="275" w:lineRule="auto"/>
        <w:ind w:right="3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</w:t>
      </w:r>
      <w:r w:rsidRPr="004E1D5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д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ок</w:t>
      </w:r>
      <w:r w:rsidRPr="004E1D5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4E1D5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ган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а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4E1D5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пр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оведе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ия</w:t>
      </w:r>
      <w:r w:rsidRPr="004E1D5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всту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п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ительного</w:t>
      </w:r>
      <w:r w:rsidR="004E1D5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ис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п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ытан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4E1D5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пс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логи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ч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с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кой</w:t>
      </w:r>
      <w:r w:rsidRPr="004E1D57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4E1D57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аправл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нн</w:t>
      </w:r>
      <w:r w:rsidRPr="004E1D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ости</w:t>
      </w:r>
    </w:p>
    <w:p w14:paraId="2021889F" w14:textId="77777777" w:rsidR="007063E2" w:rsidRDefault="007063E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182EC2A" w14:textId="5EB6097C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2.1.</w:t>
      </w:r>
      <w:r>
        <w:rPr>
          <w:spacing w:val="14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Основным</w:t>
      </w:r>
      <w:r w:rsidRPr="004E1D57">
        <w:rPr>
          <w:rFonts w:ascii="Times New Roman" w:hAnsi="Times New Roman" w:cs="Times New Roman"/>
          <w:sz w:val="26"/>
          <w:szCs w:val="26"/>
        </w:rPr>
        <w:tab/>
        <w:t>методом</w:t>
      </w:r>
      <w:r w:rsidRPr="004E1D57">
        <w:rPr>
          <w:rFonts w:ascii="Times New Roman" w:hAnsi="Times New Roman" w:cs="Times New Roman"/>
          <w:sz w:val="26"/>
          <w:szCs w:val="26"/>
        </w:rPr>
        <w:tab/>
        <w:t>социально-психологического</w:t>
      </w:r>
      <w:r w:rsidRPr="004E1D57">
        <w:rPr>
          <w:rFonts w:ascii="Times New Roman" w:hAnsi="Times New Roman" w:cs="Times New Roman"/>
          <w:sz w:val="26"/>
          <w:szCs w:val="26"/>
        </w:rPr>
        <w:tab/>
        <w:t>изучения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ли</w:t>
      </w:r>
      <w:r w:rsidRPr="004E1D57">
        <w:rPr>
          <w:rFonts w:ascii="Times New Roman" w:hAnsi="Times New Roman" w:cs="Times New Roman"/>
          <w:sz w:val="26"/>
          <w:szCs w:val="26"/>
        </w:rPr>
        <w:t>ч</w:t>
      </w:r>
      <w:r w:rsidRPr="004E1D57">
        <w:rPr>
          <w:rFonts w:ascii="Times New Roman" w:hAnsi="Times New Roman" w:cs="Times New Roman"/>
          <w:sz w:val="26"/>
          <w:szCs w:val="26"/>
        </w:rPr>
        <w:t>ности, рекомендованным</w:t>
      </w:r>
      <w:r w:rsidRPr="004E1D57">
        <w:rPr>
          <w:rFonts w:ascii="Times New Roman" w:hAnsi="Times New Roman" w:cs="Times New Roman"/>
          <w:sz w:val="26"/>
          <w:szCs w:val="26"/>
        </w:rPr>
        <w:tab/>
        <w:t>Методическими</w:t>
      </w:r>
      <w:r w:rsidRPr="004E1D57">
        <w:rPr>
          <w:rFonts w:ascii="Times New Roman" w:hAnsi="Times New Roman" w:cs="Times New Roman"/>
          <w:sz w:val="26"/>
          <w:szCs w:val="26"/>
        </w:rPr>
        <w:tab/>
        <w:t>материалами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для</w:t>
      </w:r>
      <w:r w:rsidR="004E1D57">
        <w:rPr>
          <w:rFonts w:ascii="Times New Roman" w:hAnsi="Times New Roman" w:cs="Times New Roman"/>
          <w:sz w:val="26"/>
          <w:szCs w:val="26"/>
        </w:rPr>
        <w:t xml:space="preserve"> п</w:t>
      </w:r>
      <w:r w:rsidRPr="004E1D57">
        <w:rPr>
          <w:rFonts w:ascii="Times New Roman" w:hAnsi="Times New Roman" w:cs="Times New Roman"/>
          <w:sz w:val="26"/>
          <w:szCs w:val="26"/>
        </w:rPr>
        <w:t>сихолого-педагогического сопровождения вступительных испытаний психологической напра</w:t>
      </w:r>
      <w:r w:rsidRPr="004E1D57">
        <w:rPr>
          <w:rFonts w:ascii="Times New Roman" w:hAnsi="Times New Roman" w:cs="Times New Roman"/>
          <w:sz w:val="26"/>
          <w:szCs w:val="26"/>
        </w:rPr>
        <w:t>в</w:t>
      </w:r>
      <w:r w:rsidRPr="004E1D57">
        <w:rPr>
          <w:rFonts w:ascii="Times New Roman" w:hAnsi="Times New Roman" w:cs="Times New Roman"/>
          <w:sz w:val="26"/>
          <w:szCs w:val="26"/>
        </w:rPr>
        <w:t xml:space="preserve">ленности является      тестирование      </w:t>
      </w:r>
      <w:proofErr w:type="spellStart"/>
      <w:r w:rsidRPr="004E1D57">
        <w:rPr>
          <w:rFonts w:ascii="Times New Roman" w:hAnsi="Times New Roman" w:cs="Times New Roman"/>
          <w:sz w:val="26"/>
          <w:szCs w:val="26"/>
        </w:rPr>
        <w:t>когнитивно</w:t>
      </w:r>
      <w:proofErr w:type="spellEnd"/>
      <w:r w:rsidRPr="004E1D57">
        <w:rPr>
          <w:rFonts w:ascii="Times New Roman" w:hAnsi="Times New Roman" w:cs="Times New Roman"/>
          <w:sz w:val="26"/>
          <w:szCs w:val="26"/>
        </w:rPr>
        <w:t>-личностн</w:t>
      </w:r>
      <w:r w:rsidR="007B6A0C">
        <w:rPr>
          <w:rFonts w:ascii="Times New Roman" w:hAnsi="Times New Roman" w:cs="Times New Roman"/>
          <w:sz w:val="26"/>
          <w:szCs w:val="26"/>
        </w:rPr>
        <w:t>ой      готовности</w:t>
      </w:r>
      <w:r w:rsidR="007B6A0C">
        <w:rPr>
          <w:rFonts w:ascii="Times New Roman" w:hAnsi="Times New Roman" w:cs="Times New Roman"/>
          <w:sz w:val="26"/>
          <w:szCs w:val="26"/>
        </w:rPr>
        <w:tab/>
        <w:t>пост</w:t>
      </w:r>
      <w:r w:rsidR="007B6A0C">
        <w:rPr>
          <w:rFonts w:ascii="Times New Roman" w:hAnsi="Times New Roman" w:cs="Times New Roman"/>
          <w:sz w:val="26"/>
          <w:szCs w:val="26"/>
        </w:rPr>
        <w:t>у</w:t>
      </w:r>
      <w:r w:rsidR="007B6A0C">
        <w:rPr>
          <w:rFonts w:ascii="Times New Roman" w:hAnsi="Times New Roman" w:cs="Times New Roman"/>
          <w:sz w:val="26"/>
          <w:szCs w:val="26"/>
        </w:rPr>
        <w:t xml:space="preserve">пающего </w:t>
      </w:r>
      <w:r w:rsidRPr="004E1D57">
        <w:rPr>
          <w:rFonts w:ascii="Times New Roman" w:hAnsi="Times New Roman" w:cs="Times New Roman"/>
          <w:sz w:val="26"/>
          <w:szCs w:val="26"/>
        </w:rPr>
        <w:t>к профессиональному самоопределению.</w:t>
      </w:r>
    </w:p>
    <w:p w14:paraId="56AAEE22" w14:textId="77777777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2.2. Материалы вступительных испытаний психологической направленности составляются ежегодно, утверждается председателем приёмной комиссии не позднее, чем за 1 (один) месяц до начала вступительных испытаний.</w:t>
      </w:r>
    </w:p>
    <w:p w14:paraId="767E7740" w14:textId="0896B1F1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2.3. Результаты вступительных испытаний оцениваются по зачетной системе. Успешно прошедшим вступительное испытание психологической направленности считается поступающий, явившийся в указанную дату и время, и принявший в нем участие – вступительное испытание «зачтено». Не прошедшим вступительное исп</w:t>
      </w:r>
      <w:r w:rsidRPr="004E1D57">
        <w:rPr>
          <w:rFonts w:ascii="Times New Roman" w:hAnsi="Times New Roman" w:cs="Times New Roman"/>
          <w:sz w:val="26"/>
          <w:szCs w:val="26"/>
        </w:rPr>
        <w:t>ы</w:t>
      </w:r>
      <w:r w:rsidRPr="004E1D57">
        <w:rPr>
          <w:rFonts w:ascii="Times New Roman" w:hAnsi="Times New Roman" w:cs="Times New Roman"/>
          <w:sz w:val="26"/>
          <w:szCs w:val="26"/>
        </w:rPr>
        <w:t>тание психологической направленности считается поступающий, не</w:t>
      </w:r>
      <w:r w:rsidR="007B6A0C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явившийся в ук</w:t>
      </w:r>
      <w:r w:rsidRPr="004E1D57">
        <w:rPr>
          <w:rFonts w:ascii="Times New Roman" w:hAnsi="Times New Roman" w:cs="Times New Roman"/>
          <w:sz w:val="26"/>
          <w:szCs w:val="26"/>
        </w:rPr>
        <w:t>а</w:t>
      </w:r>
      <w:r w:rsidRPr="004E1D57">
        <w:rPr>
          <w:rFonts w:ascii="Times New Roman" w:hAnsi="Times New Roman" w:cs="Times New Roman"/>
          <w:sz w:val="26"/>
          <w:szCs w:val="26"/>
        </w:rPr>
        <w:t>занную дату и время или отказавшийся принять в нём участие – вступительное исп</w:t>
      </w:r>
      <w:r w:rsidRPr="004E1D57">
        <w:rPr>
          <w:rFonts w:ascii="Times New Roman" w:hAnsi="Times New Roman" w:cs="Times New Roman"/>
          <w:sz w:val="26"/>
          <w:szCs w:val="26"/>
        </w:rPr>
        <w:t>ы</w:t>
      </w:r>
      <w:r w:rsidRPr="004E1D57">
        <w:rPr>
          <w:rFonts w:ascii="Times New Roman" w:hAnsi="Times New Roman" w:cs="Times New Roman"/>
          <w:sz w:val="26"/>
          <w:szCs w:val="26"/>
        </w:rPr>
        <w:t>тание «не зачтено».</w:t>
      </w:r>
    </w:p>
    <w:p w14:paraId="78D8AC71" w14:textId="492C9FF2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2.4. Результаты вступительного испытания в баллах фиксируются в Бланке подсчета баллов результатов вступительного испытания психологической направле</w:t>
      </w:r>
      <w:r w:rsidRPr="004E1D57">
        <w:rPr>
          <w:rFonts w:ascii="Times New Roman" w:hAnsi="Times New Roman" w:cs="Times New Roman"/>
          <w:sz w:val="26"/>
          <w:szCs w:val="26"/>
        </w:rPr>
        <w:t>н</w:t>
      </w:r>
      <w:r w:rsidRPr="004E1D57">
        <w:rPr>
          <w:rFonts w:ascii="Times New Roman" w:hAnsi="Times New Roman" w:cs="Times New Roman"/>
          <w:sz w:val="26"/>
          <w:szCs w:val="26"/>
        </w:rPr>
        <w:t>ности (далее – Бланк подсчёта баллов) и удостоверяются подписями председателя Приёмной комиссии, членами комиссии (Приложение 1). Балльные оценки по резул</w:t>
      </w:r>
      <w:r w:rsidRPr="004E1D57">
        <w:rPr>
          <w:rFonts w:ascii="Times New Roman" w:hAnsi="Times New Roman" w:cs="Times New Roman"/>
          <w:sz w:val="26"/>
          <w:szCs w:val="26"/>
        </w:rPr>
        <w:t>ь</w:t>
      </w:r>
      <w:r w:rsidRPr="004E1D57">
        <w:rPr>
          <w:rFonts w:ascii="Times New Roman" w:hAnsi="Times New Roman" w:cs="Times New Roman"/>
          <w:sz w:val="26"/>
          <w:szCs w:val="26"/>
        </w:rPr>
        <w:t>татам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прохождения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вступительного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испытания</w:t>
      </w:r>
      <w:r w:rsidR="007B6A0C">
        <w:rPr>
          <w:rFonts w:ascii="Times New Roman" w:hAnsi="Times New Roman" w:cs="Times New Roman"/>
          <w:sz w:val="26"/>
          <w:szCs w:val="26"/>
        </w:rPr>
        <w:t xml:space="preserve"> </w:t>
      </w:r>
      <w:r w:rsidR="004E1D57">
        <w:rPr>
          <w:rFonts w:ascii="Times New Roman" w:hAnsi="Times New Roman" w:cs="Times New Roman"/>
          <w:sz w:val="26"/>
          <w:szCs w:val="26"/>
        </w:rPr>
        <w:t>п</w:t>
      </w:r>
      <w:r w:rsidRPr="004E1D57">
        <w:rPr>
          <w:rFonts w:ascii="Times New Roman" w:hAnsi="Times New Roman" w:cs="Times New Roman"/>
          <w:sz w:val="26"/>
          <w:szCs w:val="26"/>
        </w:rPr>
        <w:t>сихологической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направленности в</w:t>
      </w:r>
      <w:r w:rsidRPr="004E1D57">
        <w:rPr>
          <w:rFonts w:ascii="Times New Roman" w:hAnsi="Times New Roman" w:cs="Times New Roman"/>
          <w:sz w:val="26"/>
          <w:szCs w:val="26"/>
        </w:rPr>
        <w:t>ы</w:t>
      </w:r>
      <w:r w:rsidRPr="004E1D57">
        <w:rPr>
          <w:rFonts w:ascii="Times New Roman" w:hAnsi="Times New Roman" w:cs="Times New Roman"/>
          <w:sz w:val="26"/>
          <w:szCs w:val="26"/>
        </w:rPr>
        <w:t>ставляются на основании указанных стандартизированных тестовых методик, их и</w:t>
      </w:r>
      <w:r w:rsidRPr="004E1D57">
        <w:rPr>
          <w:rFonts w:ascii="Times New Roman" w:hAnsi="Times New Roman" w:cs="Times New Roman"/>
          <w:sz w:val="26"/>
          <w:szCs w:val="26"/>
        </w:rPr>
        <w:t>н</w:t>
      </w:r>
      <w:r w:rsidRPr="004E1D57">
        <w:rPr>
          <w:rFonts w:ascii="Times New Roman" w:hAnsi="Times New Roman" w:cs="Times New Roman"/>
          <w:sz w:val="26"/>
          <w:szCs w:val="26"/>
        </w:rPr>
        <w:t>терпретация является конфиденциальной информацией.</w:t>
      </w:r>
    </w:p>
    <w:p w14:paraId="12A578B6" w14:textId="312681A9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 xml:space="preserve">2.5. При решении поступающего забрать из </w:t>
      </w:r>
      <w:r w:rsidR="001D4374" w:rsidRPr="004E1D57">
        <w:rPr>
          <w:rFonts w:ascii="Times New Roman" w:hAnsi="Times New Roman" w:cs="Times New Roman"/>
          <w:sz w:val="26"/>
          <w:szCs w:val="26"/>
        </w:rPr>
        <w:t>Техникума</w:t>
      </w:r>
      <w:r w:rsidRPr="004E1D57">
        <w:rPr>
          <w:rFonts w:ascii="Times New Roman" w:hAnsi="Times New Roman" w:cs="Times New Roman"/>
          <w:sz w:val="26"/>
          <w:szCs w:val="26"/>
        </w:rPr>
        <w:t xml:space="preserve"> оригиналы документов личного дела, оригинал Бланка подсчета баллов поступающему не выдается.</w:t>
      </w:r>
    </w:p>
    <w:p w14:paraId="71148886" w14:textId="62E45674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2.</w:t>
      </w:r>
      <w:r w:rsidR="001D4374" w:rsidRPr="004E1D57">
        <w:rPr>
          <w:rFonts w:ascii="Times New Roman" w:hAnsi="Times New Roman" w:cs="Times New Roman"/>
          <w:sz w:val="26"/>
          <w:szCs w:val="26"/>
        </w:rPr>
        <w:t>6</w:t>
      </w:r>
      <w:r w:rsidRPr="004E1D57">
        <w:rPr>
          <w:rFonts w:ascii="Times New Roman" w:hAnsi="Times New Roman" w:cs="Times New Roman"/>
          <w:sz w:val="26"/>
          <w:szCs w:val="26"/>
        </w:rPr>
        <w:t>. По результатам вступительных испытаний группы составляется сводная ведомость (Приложение 2). Сводная ведомость удостоверяется подписями председ</w:t>
      </w:r>
      <w:r w:rsidRPr="004E1D57">
        <w:rPr>
          <w:rFonts w:ascii="Times New Roman" w:hAnsi="Times New Roman" w:cs="Times New Roman"/>
          <w:sz w:val="26"/>
          <w:szCs w:val="26"/>
        </w:rPr>
        <w:t>а</w:t>
      </w:r>
      <w:r w:rsidRPr="004E1D57">
        <w:rPr>
          <w:rFonts w:ascii="Times New Roman" w:hAnsi="Times New Roman" w:cs="Times New Roman"/>
          <w:sz w:val="26"/>
          <w:szCs w:val="26"/>
        </w:rPr>
        <w:t>теля приёмной комиссии, ответственного секретаря приёмной комиссии. Выводы по результатам вступительного испытания носят рекомендательный характер и являются строго конфиденциальной информацией. Сводная ведомость передается в приёмную комиссию на бумажных носителях, копирование сводной ведомости запрещено.</w:t>
      </w:r>
    </w:p>
    <w:p w14:paraId="3BC6758A" w14:textId="58CBB4C8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2.</w:t>
      </w:r>
      <w:r w:rsidR="001D4374" w:rsidRPr="004E1D57">
        <w:rPr>
          <w:rFonts w:ascii="Times New Roman" w:hAnsi="Times New Roman" w:cs="Times New Roman"/>
          <w:sz w:val="26"/>
          <w:szCs w:val="26"/>
        </w:rPr>
        <w:t>7</w:t>
      </w:r>
      <w:r w:rsidRPr="004E1D57">
        <w:rPr>
          <w:rFonts w:ascii="Times New Roman" w:hAnsi="Times New Roman" w:cs="Times New Roman"/>
          <w:sz w:val="26"/>
          <w:szCs w:val="26"/>
        </w:rPr>
        <w:t>. Хронология вступительного испытания психологической направленности:</w:t>
      </w:r>
    </w:p>
    <w:p w14:paraId="47980886" w14:textId="12452553" w:rsidR="007063E2" w:rsidRPr="004E1D57" w:rsidRDefault="00A33A9C" w:rsidP="004E1D57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ответственный секретарь приёмной комиссии определяет дату и время вступительного испытания</w:t>
      </w:r>
      <w:r w:rsidRPr="004E1D57">
        <w:rPr>
          <w:rFonts w:ascii="Times New Roman" w:hAnsi="Times New Roman" w:cs="Times New Roman"/>
          <w:sz w:val="26"/>
          <w:szCs w:val="26"/>
        </w:rPr>
        <w:tab/>
        <w:t>психологической</w:t>
      </w:r>
      <w:r w:rsidRPr="004E1D57">
        <w:rPr>
          <w:rFonts w:ascii="Times New Roman" w:hAnsi="Times New Roman" w:cs="Times New Roman"/>
          <w:sz w:val="26"/>
          <w:szCs w:val="26"/>
        </w:rPr>
        <w:tab/>
        <w:t>направленности</w:t>
      </w:r>
      <w:r w:rsidRPr="004E1D57">
        <w:rPr>
          <w:rFonts w:ascii="Times New Roman" w:hAnsi="Times New Roman" w:cs="Times New Roman"/>
          <w:sz w:val="26"/>
          <w:szCs w:val="26"/>
        </w:rPr>
        <w:tab/>
        <w:t>в соответствии</w:t>
      </w:r>
      <w:r w:rsidR="004E1D57" w:rsidRP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lastRenderedPageBreak/>
        <w:t>с утвержденным расписанием, обеспечивает информирование поступающего о дате, времени и месте вступительных испытаний;</w:t>
      </w:r>
    </w:p>
    <w:p w14:paraId="2E8BCAE8" w14:textId="508ED318" w:rsidR="007063E2" w:rsidRPr="004E1D57" w:rsidRDefault="00A33A9C" w:rsidP="004E1D57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поступающий является на вступительное испытание психологической направленности в указанную дату и время (при себе обязан иметь документ, удост</w:t>
      </w:r>
      <w:r w:rsidRPr="004E1D57">
        <w:rPr>
          <w:rFonts w:ascii="Times New Roman" w:hAnsi="Times New Roman" w:cs="Times New Roman"/>
          <w:sz w:val="26"/>
          <w:szCs w:val="26"/>
        </w:rPr>
        <w:t>о</w:t>
      </w:r>
      <w:r w:rsidRPr="004E1D57">
        <w:rPr>
          <w:rFonts w:ascii="Times New Roman" w:hAnsi="Times New Roman" w:cs="Times New Roman"/>
          <w:sz w:val="26"/>
          <w:szCs w:val="26"/>
        </w:rPr>
        <w:t>веряющий личность);</w:t>
      </w:r>
    </w:p>
    <w:p w14:paraId="43F3F209" w14:textId="7AA147A2" w:rsidR="007063E2" w:rsidRPr="004E1D57" w:rsidRDefault="00A33A9C" w:rsidP="004E1D57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председатель и члены экзаменационной комиссии объявляют цель мер</w:t>
      </w:r>
      <w:r w:rsidRPr="004E1D57">
        <w:rPr>
          <w:rFonts w:ascii="Times New Roman" w:hAnsi="Times New Roman" w:cs="Times New Roman"/>
          <w:sz w:val="26"/>
          <w:szCs w:val="26"/>
        </w:rPr>
        <w:t>о</w:t>
      </w:r>
      <w:r w:rsidRPr="004E1D57">
        <w:rPr>
          <w:rFonts w:ascii="Times New Roman" w:hAnsi="Times New Roman" w:cs="Times New Roman"/>
          <w:sz w:val="26"/>
          <w:szCs w:val="26"/>
        </w:rPr>
        <w:t>приятия, объясняют порядок его проведения, сроки (до пяти рабочих дней) и условия получения копии Бланка подсчёта результатов;</w:t>
      </w:r>
    </w:p>
    <w:p w14:paraId="00990F40" w14:textId="270562AF" w:rsidR="007063E2" w:rsidRPr="004E1D57" w:rsidRDefault="00A33A9C" w:rsidP="004E1D57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на проведение вступительного испытания психологической направленности отводится 50 минут.</w:t>
      </w:r>
    </w:p>
    <w:p w14:paraId="03120378" w14:textId="5947C4FF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2.</w:t>
      </w:r>
      <w:r w:rsidR="001D4374" w:rsidRPr="004E1D57">
        <w:rPr>
          <w:rFonts w:ascii="Times New Roman" w:hAnsi="Times New Roman" w:cs="Times New Roman"/>
          <w:sz w:val="26"/>
          <w:szCs w:val="26"/>
        </w:rPr>
        <w:t>8</w:t>
      </w:r>
      <w:r w:rsidRPr="004E1D57">
        <w:rPr>
          <w:rFonts w:ascii="Times New Roman" w:hAnsi="Times New Roman" w:cs="Times New Roman"/>
          <w:sz w:val="26"/>
          <w:szCs w:val="26"/>
        </w:rPr>
        <w:t>. Условия и материально-техническое оснащение при организации вступ</w:t>
      </w:r>
      <w:r w:rsidRPr="004E1D57">
        <w:rPr>
          <w:rFonts w:ascii="Times New Roman" w:hAnsi="Times New Roman" w:cs="Times New Roman"/>
          <w:sz w:val="26"/>
          <w:szCs w:val="26"/>
        </w:rPr>
        <w:t>и</w:t>
      </w:r>
      <w:r w:rsidRPr="004E1D57">
        <w:rPr>
          <w:rFonts w:ascii="Times New Roman" w:hAnsi="Times New Roman" w:cs="Times New Roman"/>
          <w:sz w:val="26"/>
          <w:szCs w:val="26"/>
        </w:rPr>
        <w:t>тельного испытания психологической направленности:</w:t>
      </w:r>
    </w:p>
    <w:p w14:paraId="651BCD1C" w14:textId="70C49AA7" w:rsidR="007063E2" w:rsidRPr="004E1D57" w:rsidRDefault="00A33A9C" w:rsidP="004E1D57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 xml:space="preserve">место проведения – учебная аудитория </w:t>
      </w:r>
      <w:r w:rsidR="001D4374" w:rsidRPr="004E1D57">
        <w:rPr>
          <w:rFonts w:ascii="Times New Roman" w:hAnsi="Times New Roman" w:cs="Times New Roman"/>
          <w:sz w:val="26"/>
          <w:szCs w:val="26"/>
        </w:rPr>
        <w:t>Техникума</w:t>
      </w:r>
      <w:r w:rsidRPr="004E1D57">
        <w:rPr>
          <w:rFonts w:ascii="Times New Roman" w:hAnsi="Times New Roman" w:cs="Times New Roman"/>
          <w:sz w:val="26"/>
          <w:szCs w:val="26"/>
        </w:rPr>
        <w:t>, отвечающая нормам СанПиН. Время проведения: с 9.00 до 16.00;</w:t>
      </w:r>
    </w:p>
    <w:p w14:paraId="7698A60E" w14:textId="6E5DC5E9" w:rsidR="007063E2" w:rsidRPr="004E1D57" w:rsidRDefault="00A33A9C" w:rsidP="004E1D57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форма проведения – групповая (до 12 человек);</w:t>
      </w:r>
    </w:p>
    <w:p w14:paraId="592753BB" w14:textId="46E7B77D" w:rsidR="007063E2" w:rsidRPr="004E1D57" w:rsidRDefault="00A33A9C" w:rsidP="004E1D57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вступительное испытание может проводиться в письменной форме с и</w:t>
      </w:r>
      <w:r w:rsidRPr="004E1D57">
        <w:rPr>
          <w:rFonts w:ascii="Times New Roman" w:hAnsi="Times New Roman" w:cs="Times New Roman"/>
          <w:sz w:val="26"/>
          <w:szCs w:val="26"/>
        </w:rPr>
        <w:t>с</w:t>
      </w:r>
      <w:r w:rsidRPr="004E1D57">
        <w:rPr>
          <w:rFonts w:ascii="Times New Roman" w:hAnsi="Times New Roman" w:cs="Times New Roman"/>
          <w:sz w:val="26"/>
          <w:szCs w:val="26"/>
        </w:rPr>
        <w:t>пользованием информационных технологий;</w:t>
      </w:r>
    </w:p>
    <w:p w14:paraId="54C41575" w14:textId="33BD6BA7" w:rsidR="007063E2" w:rsidRPr="004E1D57" w:rsidRDefault="00A33A9C" w:rsidP="004E1D57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материалы</w:t>
      </w:r>
      <w:r w:rsidRPr="004E1D57">
        <w:rPr>
          <w:rFonts w:ascii="Times New Roman" w:hAnsi="Times New Roman" w:cs="Times New Roman"/>
          <w:sz w:val="26"/>
          <w:szCs w:val="26"/>
        </w:rPr>
        <w:tab/>
        <w:t>вступительных</w:t>
      </w:r>
      <w:r w:rsidRPr="004E1D57">
        <w:rPr>
          <w:rFonts w:ascii="Times New Roman" w:hAnsi="Times New Roman" w:cs="Times New Roman"/>
          <w:sz w:val="26"/>
          <w:szCs w:val="26"/>
        </w:rPr>
        <w:tab/>
        <w:t>испытаний</w:t>
      </w:r>
      <w:r w:rsidRPr="004E1D57">
        <w:rPr>
          <w:rFonts w:ascii="Times New Roman" w:hAnsi="Times New Roman" w:cs="Times New Roman"/>
          <w:sz w:val="26"/>
          <w:szCs w:val="26"/>
        </w:rPr>
        <w:tab/>
        <w:t>могут</w:t>
      </w:r>
      <w:r w:rsidRPr="004E1D57">
        <w:rPr>
          <w:rFonts w:ascii="Times New Roman" w:hAnsi="Times New Roman" w:cs="Times New Roman"/>
          <w:sz w:val="26"/>
          <w:szCs w:val="26"/>
        </w:rPr>
        <w:tab/>
        <w:t>тиражироваться</w:t>
      </w:r>
      <w:r w:rsidRPr="004E1D57">
        <w:rPr>
          <w:rFonts w:ascii="Times New Roman" w:hAnsi="Times New Roman" w:cs="Times New Roman"/>
          <w:sz w:val="26"/>
          <w:szCs w:val="26"/>
        </w:rPr>
        <w:tab/>
        <w:t>в</w:t>
      </w:r>
      <w:r w:rsidR="004E1D57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необходимом количестве, каждый из комплектов опечатывается и хранится как док</w:t>
      </w:r>
      <w:r w:rsidRPr="004E1D57">
        <w:rPr>
          <w:rFonts w:ascii="Times New Roman" w:hAnsi="Times New Roman" w:cs="Times New Roman"/>
          <w:sz w:val="26"/>
          <w:szCs w:val="26"/>
        </w:rPr>
        <w:t>у</w:t>
      </w:r>
      <w:r w:rsidRPr="004E1D57">
        <w:rPr>
          <w:rFonts w:ascii="Times New Roman" w:hAnsi="Times New Roman" w:cs="Times New Roman"/>
          <w:sz w:val="26"/>
          <w:szCs w:val="26"/>
        </w:rPr>
        <w:t xml:space="preserve">мент строгой отчетности в приёмной комиссии </w:t>
      </w:r>
      <w:r w:rsidR="001D4374" w:rsidRPr="004E1D57">
        <w:rPr>
          <w:rFonts w:ascii="Times New Roman" w:hAnsi="Times New Roman" w:cs="Times New Roman"/>
          <w:sz w:val="26"/>
          <w:szCs w:val="26"/>
        </w:rPr>
        <w:t>Техникум</w:t>
      </w:r>
      <w:r w:rsidRPr="004E1D57">
        <w:rPr>
          <w:rFonts w:ascii="Times New Roman" w:hAnsi="Times New Roman" w:cs="Times New Roman"/>
          <w:sz w:val="26"/>
          <w:szCs w:val="26"/>
        </w:rPr>
        <w:t>а;</w:t>
      </w:r>
    </w:p>
    <w:p w14:paraId="01781242" w14:textId="161930BA" w:rsidR="007063E2" w:rsidRPr="004E1D57" w:rsidRDefault="00A33A9C" w:rsidP="004E1D57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необходимое оборудование – бланки анкет, опросников, ответов, регистр</w:t>
      </w:r>
      <w:r w:rsidRPr="004E1D57">
        <w:rPr>
          <w:rFonts w:ascii="Times New Roman" w:hAnsi="Times New Roman" w:cs="Times New Roman"/>
          <w:sz w:val="26"/>
          <w:szCs w:val="26"/>
        </w:rPr>
        <w:t>а</w:t>
      </w:r>
      <w:r w:rsidRPr="004E1D57">
        <w:rPr>
          <w:rFonts w:ascii="Times New Roman" w:hAnsi="Times New Roman" w:cs="Times New Roman"/>
          <w:sz w:val="26"/>
          <w:szCs w:val="26"/>
        </w:rPr>
        <w:t>ции результатов, ключи обработки, ведомости;</w:t>
      </w:r>
    </w:p>
    <w:p w14:paraId="76611EE7" w14:textId="5DEA591A" w:rsidR="007063E2" w:rsidRPr="004E1D57" w:rsidRDefault="00A33A9C" w:rsidP="004E1D57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техническое оснащение – ПК по количеству поступающих в группе (при использовании электронных версий методик исследования).</w:t>
      </w:r>
    </w:p>
    <w:p w14:paraId="06EB7537" w14:textId="09E26698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2.11. Экзаменационная</w:t>
      </w:r>
      <w:r w:rsidRPr="004E1D57">
        <w:rPr>
          <w:rFonts w:ascii="Times New Roman" w:hAnsi="Times New Roman" w:cs="Times New Roman"/>
          <w:sz w:val="26"/>
          <w:szCs w:val="26"/>
        </w:rPr>
        <w:tab/>
        <w:t>комисс</w:t>
      </w:r>
      <w:r w:rsidR="007B6A0C">
        <w:rPr>
          <w:rFonts w:ascii="Times New Roman" w:hAnsi="Times New Roman" w:cs="Times New Roman"/>
          <w:sz w:val="26"/>
          <w:szCs w:val="26"/>
        </w:rPr>
        <w:t>ия</w:t>
      </w:r>
      <w:r w:rsidR="007B6A0C">
        <w:rPr>
          <w:rFonts w:ascii="Times New Roman" w:hAnsi="Times New Roman" w:cs="Times New Roman"/>
          <w:sz w:val="26"/>
          <w:szCs w:val="26"/>
        </w:rPr>
        <w:tab/>
        <w:t>для</w:t>
      </w:r>
      <w:r w:rsidR="007B6A0C">
        <w:rPr>
          <w:rFonts w:ascii="Times New Roman" w:hAnsi="Times New Roman" w:cs="Times New Roman"/>
          <w:sz w:val="26"/>
          <w:szCs w:val="26"/>
        </w:rPr>
        <w:tab/>
        <w:t>проведения</w:t>
      </w:r>
      <w:r w:rsidR="007B6A0C">
        <w:rPr>
          <w:rFonts w:ascii="Times New Roman" w:hAnsi="Times New Roman" w:cs="Times New Roman"/>
          <w:sz w:val="26"/>
          <w:szCs w:val="26"/>
        </w:rPr>
        <w:tab/>
        <w:t xml:space="preserve">вступительных </w:t>
      </w:r>
      <w:r w:rsidRPr="004E1D57">
        <w:rPr>
          <w:rFonts w:ascii="Times New Roman" w:hAnsi="Times New Roman" w:cs="Times New Roman"/>
          <w:sz w:val="26"/>
          <w:szCs w:val="26"/>
        </w:rPr>
        <w:t>исп</w:t>
      </w:r>
      <w:r w:rsidRPr="004E1D57">
        <w:rPr>
          <w:rFonts w:ascii="Times New Roman" w:hAnsi="Times New Roman" w:cs="Times New Roman"/>
          <w:sz w:val="26"/>
          <w:szCs w:val="26"/>
        </w:rPr>
        <w:t>ы</w:t>
      </w:r>
      <w:r w:rsidRPr="004E1D57">
        <w:rPr>
          <w:rFonts w:ascii="Times New Roman" w:hAnsi="Times New Roman" w:cs="Times New Roman"/>
          <w:sz w:val="26"/>
          <w:szCs w:val="26"/>
        </w:rPr>
        <w:t xml:space="preserve">таний психологической направленности создается ежегодно приказом директора </w:t>
      </w:r>
      <w:r w:rsidR="001D4374" w:rsidRPr="004E1D57">
        <w:rPr>
          <w:rFonts w:ascii="Times New Roman" w:hAnsi="Times New Roman" w:cs="Times New Roman"/>
          <w:sz w:val="26"/>
          <w:szCs w:val="26"/>
        </w:rPr>
        <w:t>Те</w:t>
      </w:r>
      <w:r w:rsidR="001D4374" w:rsidRPr="004E1D57">
        <w:rPr>
          <w:rFonts w:ascii="Times New Roman" w:hAnsi="Times New Roman" w:cs="Times New Roman"/>
          <w:sz w:val="26"/>
          <w:szCs w:val="26"/>
        </w:rPr>
        <w:t>х</w:t>
      </w:r>
      <w:r w:rsidR="001D4374" w:rsidRPr="004E1D57">
        <w:rPr>
          <w:rFonts w:ascii="Times New Roman" w:hAnsi="Times New Roman" w:cs="Times New Roman"/>
          <w:sz w:val="26"/>
          <w:szCs w:val="26"/>
        </w:rPr>
        <w:t>никума</w:t>
      </w:r>
      <w:r w:rsidRPr="004E1D57">
        <w:rPr>
          <w:rFonts w:ascii="Times New Roman" w:hAnsi="Times New Roman" w:cs="Times New Roman"/>
          <w:sz w:val="26"/>
          <w:szCs w:val="26"/>
        </w:rPr>
        <w:t>.</w:t>
      </w:r>
    </w:p>
    <w:p w14:paraId="11FC7036" w14:textId="77777777" w:rsidR="007063E2" w:rsidRPr="004E1D57" w:rsidRDefault="007063E2" w:rsidP="004E1D57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1C69880F" w14:textId="16EA7211" w:rsidR="007063E2" w:rsidRDefault="00A33A9C" w:rsidP="004E1D57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E1D57">
        <w:rPr>
          <w:rFonts w:ascii="Times New Roman" w:hAnsi="Times New Roman" w:cs="Times New Roman"/>
          <w:b/>
          <w:bCs/>
          <w:sz w:val="26"/>
          <w:szCs w:val="26"/>
        </w:rPr>
        <w:t>3. Заключительные положения</w:t>
      </w:r>
    </w:p>
    <w:p w14:paraId="3B26B0B2" w14:textId="77777777" w:rsidR="001F1D2E" w:rsidRPr="004E1D57" w:rsidRDefault="001F1D2E" w:rsidP="004E1D57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7956305" w14:textId="18B3B9EA" w:rsidR="007063E2" w:rsidRPr="004E1D57" w:rsidRDefault="007B6A0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Бланки подсчёта результатов храня</w:t>
      </w:r>
      <w:r w:rsidR="00A33A9C" w:rsidRPr="004E1D57">
        <w:rPr>
          <w:rFonts w:ascii="Times New Roman" w:hAnsi="Times New Roman" w:cs="Times New Roman"/>
          <w:sz w:val="26"/>
          <w:szCs w:val="26"/>
        </w:rPr>
        <w:t>тся в личном деле поступающего.</w:t>
      </w:r>
    </w:p>
    <w:p w14:paraId="590479CD" w14:textId="2FD1374B" w:rsidR="007063E2" w:rsidRPr="004E1D57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3.2. Сводная</w:t>
      </w:r>
      <w:r w:rsidRPr="004E1D57">
        <w:rPr>
          <w:rFonts w:ascii="Times New Roman" w:hAnsi="Times New Roman" w:cs="Times New Roman"/>
          <w:sz w:val="26"/>
          <w:szCs w:val="26"/>
        </w:rPr>
        <w:tab/>
        <w:t>ведомость</w:t>
      </w:r>
      <w:r w:rsidR="001F1D2E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результатов</w:t>
      </w:r>
      <w:r w:rsidR="001F1D2E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вступительного</w:t>
      </w:r>
      <w:r w:rsidR="001F1D2E">
        <w:rPr>
          <w:rFonts w:ascii="Times New Roman" w:hAnsi="Times New Roman" w:cs="Times New Roman"/>
          <w:sz w:val="26"/>
          <w:szCs w:val="26"/>
        </w:rPr>
        <w:t xml:space="preserve"> </w:t>
      </w:r>
      <w:r w:rsidRPr="004E1D57">
        <w:rPr>
          <w:rFonts w:ascii="Times New Roman" w:hAnsi="Times New Roman" w:cs="Times New Roman"/>
          <w:sz w:val="26"/>
          <w:szCs w:val="26"/>
        </w:rPr>
        <w:t>испытания</w:t>
      </w:r>
      <w:r w:rsidRPr="004E1D57">
        <w:rPr>
          <w:rFonts w:ascii="Times New Roman" w:hAnsi="Times New Roman" w:cs="Times New Roman"/>
          <w:sz w:val="26"/>
          <w:szCs w:val="26"/>
        </w:rPr>
        <w:tab/>
        <w:t>психологич</w:t>
      </w:r>
      <w:r w:rsidRPr="004E1D57">
        <w:rPr>
          <w:rFonts w:ascii="Times New Roman" w:hAnsi="Times New Roman" w:cs="Times New Roman"/>
          <w:sz w:val="26"/>
          <w:szCs w:val="26"/>
        </w:rPr>
        <w:t>е</w:t>
      </w:r>
      <w:r w:rsidRPr="004E1D57">
        <w:rPr>
          <w:rFonts w:ascii="Times New Roman" w:hAnsi="Times New Roman" w:cs="Times New Roman"/>
          <w:sz w:val="26"/>
          <w:szCs w:val="26"/>
        </w:rPr>
        <w:t>ской направленности хранится как документ строгой отчетности у председателя пр</w:t>
      </w:r>
      <w:r w:rsidRPr="004E1D57">
        <w:rPr>
          <w:rFonts w:ascii="Times New Roman" w:hAnsi="Times New Roman" w:cs="Times New Roman"/>
          <w:sz w:val="26"/>
          <w:szCs w:val="26"/>
        </w:rPr>
        <w:t>и</w:t>
      </w:r>
      <w:r w:rsidRPr="004E1D57">
        <w:rPr>
          <w:rFonts w:ascii="Times New Roman" w:hAnsi="Times New Roman" w:cs="Times New Roman"/>
          <w:sz w:val="26"/>
          <w:szCs w:val="26"/>
        </w:rPr>
        <w:t>ёмной комиссии.</w:t>
      </w:r>
    </w:p>
    <w:p w14:paraId="2D271E07" w14:textId="77777777" w:rsidR="007063E2" w:rsidRDefault="00A33A9C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1D57">
        <w:rPr>
          <w:rFonts w:ascii="Times New Roman" w:hAnsi="Times New Roman" w:cs="Times New Roman"/>
          <w:sz w:val="26"/>
          <w:szCs w:val="26"/>
        </w:rPr>
        <w:t>3.3. Настоящее Положение действует до принятия нового положения или вн</w:t>
      </w:r>
      <w:r w:rsidRPr="004E1D57">
        <w:rPr>
          <w:rFonts w:ascii="Times New Roman" w:hAnsi="Times New Roman" w:cs="Times New Roman"/>
          <w:sz w:val="26"/>
          <w:szCs w:val="26"/>
        </w:rPr>
        <w:t>е</w:t>
      </w:r>
      <w:r w:rsidRPr="004E1D57">
        <w:rPr>
          <w:rFonts w:ascii="Times New Roman" w:hAnsi="Times New Roman" w:cs="Times New Roman"/>
          <w:sz w:val="26"/>
          <w:szCs w:val="26"/>
        </w:rPr>
        <w:t>сения в него изменений и (или) дополнений.</w:t>
      </w:r>
    </w:p>
    <w:p w14:paraId="1BC19626" w14:textId="559AC291" w:rsidR="004E1D57" w:rsidRPr="004E1D57" w:rsidRDefault="004E1D57" w:rsidP="004E1D5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  <w:sectPr w:rsidR="004E1D57" w:rsidRPr="004E1D57">
          <w:pgSz w:w="11906" w:h="16838"/>
          <w:pgMar w:top="1133" w:right="846" w:bottom="1134" w:left="1418" w:header="0" w:footer="0" w:gutter="0"/>
          <w:cols w:space="708"/>
        </w:sectPr>
      </w:pPr>
    </w:p>
    <w:p w14:paraId="6CAA0020" w14:textId="77777777" w:rsidR="007063E2" w:rsidRDefault="00A33A9C">
      <w:pPr>
        <w:widowControl w:val="0"/>
        <w:spacing w:line="240" w:lineRule="auto"/>
        <w:ind w:left="7258" w:right="-49" w:firstLine="11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1 к 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 о провед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</w:p>
    <w:p w14:paraId="50D3C109" w14:textId="775EDE6E" w:rsidR="007063E2" w:rsidRDefault="00A33A9C">
      <w:pPr>
        <w:widowControl w:val="0"/>
        <w:spacing w:line="240" w:lineRule="auto"/>
        <w:ind w:left="6696" w:right="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упит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пыт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 пс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ленности в </w:t>
      </w:r>
      <w:r w:rsidR="001F1D2E">
        <w:rPr>
          <w:rFonts w:ascii="Times New Roman" w:eastAsia="Times New Roman" w:hAnsi="Times New Roman" w:cs="Times New Roman"/>
          <w:color w:val="000000"/>
          <w:sz w:val="20"/>
          <w:szCs w:val="20"/>
        </w:rPr>
        <w:t>ГАПОУ «</w:t>
      </w:r>
      <w:proofErr w:type="spellStart"/>
      <w:r w:rsidR="001F1D2E">
        <w:rPr>
          <w:rFonts w:ascii="Times New Roman" w:eastAsia="Times New Roman" w:hAnsi="Times New Roman" w:cs="Times New Roman"/>
          <w:color w:val="000000"/>
          <w:sz w:val="20"/>
          <w:szCs w:val="20"/>
        </w:rPr>
        <w:t>Лаишевский</w:t>
      </w:r>
      <w:proofErr w:type="spellEnd"/>
      <w:r w:rsidR="001F1D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технико-экономический техникум»</w:t>
      </w:r>
    </w:p>
    <w:p w14:paraId="66A16862" w14:textId="77777777" w:rsidR="007063E2" w:rsidRDefault="007063E2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2E69F1" w14:textId="77777777" w:rsidR="007063E2" w:rsidRDefault="00A33A9C">
      <w:pPr>
        <w:widowControl w:val="0"/>
        <w:spacing w:line="240" w:lineRule="auto"/>
        <w:ind w:left="39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Бланк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</w:t>
      </w:r>
    </w:p>
    <w:p w14:paraId="64A3236E" w14:textId="0D881115" w:rsidR="007063E2" w:rsidRDefault="00A33A9C">
      <w:pPr>
        <w:widowControl w:val="0"/>
        <w:spacing w:line="240" w:lineRule="auto"/>
        <w:ind w:left="3458" w:right="326" w:hanging="23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вступит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испыта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ихологич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1932DD7" w14:textId="77777777" w:rsidR="007063E2" w:rsidRDefault="007063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528D1C" w14:textId="77777777" w:rsidR="007063E2" w:rsidRDefault="007063E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FC5C9E" w14:textId="77777777" w:rsidR="007063E2" w:rsidRDefault="007063E2">
      <w:pPr>
        <w:sectPr w:rsidR="007063E2">
          <w:pgSz w:w="11906" w:h="16838"/>
          <w:pgMar w:top="1133" w:right="848" w:bottom="1134" w:left="1418" w:header="0" w:footer="0" w:gutter="0"/>
          <w:cols w:space="708"/>
        </w:sectPr>
      </w:pPr>
    </w:p>
    <w:p w14:paraId="7779CD05" w14:textId="77777777" w:rsidR="007063E2" w:rsidRDefault="00A33A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ФИО:</w:t>
      </w:r>
    </w:p>
    <w:p w14:paraId="16BB3ECB" w14:textId="77777777" w:rsidR="007063E2" w:rsidRDefault="007063E2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8649C88" w14:textId="77777777" w:rsidR="007063E2" w:rsidRDefault="00A33A9C">
      <w:pPr>
        <w:widowControl w:val="0"/>
        <w:spacing w:line="36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36D5DC62" w14:textId="77777777" w:rsidR="007063E2" w:rsidRDefault="00A33A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5746050" w14:textId="77777777" w:rsidR="007063E2" w:rsidRDefault="00A33A9C">
      <w:pPr>
        <w:widowControl w:val="0"/>
        <w:spacing w:line="358" w:lineRule="auto"/>
        <w:ind w:right="122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____________________</w:t>
      </w:r>
    </w:p>
    <w:p w14:paraId="33B78A6E" w14:textId="5BF82F90" w:rsidR="007063E2" w:rsidRDefault="00A33A9C" w:rsidP="001D4374">
      <w:pPr>
        <w:widowControl w:val="0"/>
        <w:spacing w:before="2" w:line="358" w:lineRule="auto"/>
        <w:ind w:right="48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4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Правоохранительная деятельность</w:t>
      </w:r>
    </w:p>
    <w:p w14:paraId="234675A1" w14:textId="77777777" w:rsidR="007063E2" w:rsidRDefault="007063E2">
      <w:pPr>
        <w:sectPr w:rsidR="007063E2">
          <w:type w:val="continuous"/>
          <w:pgSz w:w="11906" w:h="16838"/>
          <w:pgMar w:top="1133" w:right="848" w:bottom="1134" w:left="1418" w:header="0" w:footer="0" w:gutter="0"/>
          <w:cols w:num="2" w:space="708" w:equalWidth="0">
            <w:col w:w="1784" w:space="570"/>
            <w:col w:w="7285" w:space="0"/>
          </w:cols>
        </w:sectPr>
      </w:pPr>
    </w:p>
    <w:p w14:paraId="611B68E5" w14:textId="77777777" w:rsidR="007063E2" w:rsidRDefault="007063E2">
      <w:pPr>
        <w:spacing w:line="240" w:lineRule="exact"/>
        <w:rPr>
          <w:sz w:val="24"/>
          <w:szCs w:val="24"/>
        </w:rPr>
      </w:pPr>
    </w:p>
    <w:p w14:paraId="7393F700" w14:textId="77777777" w:rsidR="007063E2" w:rsidRDefault="007063E2">
      <w:pPr>
        <w:spacing w:line="240" w:lineRule="exact"/>
        <w:rPr>
          <w:sz w:val="24"/>
          <w:szCs w:val="24"/>
        </w:rPr>
      </w:pPr>
    </w:p>
    <w:p w14:paraId="0E77A4BA" w14:textId="77777777" w:rsidR="007063E2" w:rsidRDefault="007063E2">
      <w:pPr>
        <w:spacing w:line="240" w:lineRule="exact"/>
        <w:rPr>
          <w:sz w:val="24"/>
          <w:szCs w:val="24"/>
        </w:rPr>
      </w:pPr>
    </w:p>
    <w:p w14:paraId="1EF73270" w14:textId="77777777" w:rsidR="007063E2" w:rsidRDefault="007063E2">
      <w:pPr>
        <w:spacing w:line="240" w:lineRule="exact"/>
        <w:rPr>
          <w:sz w:val="24"/>
          <w:szCs w:val="24"/>
        </w:rPr>
      </w:pPr>
    </w:p>
    <w:p w14:paraId="0C56B561" w14:textId="77777777" w:rsidR="007063E2" w:rsidRDefault="007063E2">
      <w:pPr>
        <w:spacing w:after="2" w:line="140" w:lineRule="exact"/>
        <w:rPr>
          <w:sz w:val="14"/>
          <w:szCs w:val="14"/>
        </w:rPr>
      </w:pPr>
    </w:p>
    <w:tbl>
      <w:tblPr>
        <w:tblW w:w="0" w:type="auto"/>
        <w:tblInd w:w="7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4061"/>
        <w:gridCol w:w="3487"/>
      </w:tblGrid>
      <w:tr w:rsidR="007063E2" w14:paraId="1BB7A4E5" w14:textId="77777777">
        <w:trPr>
          <w:cantSplit/>
          <w:trHeight w:hRule="exact" w:val="563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8F0AC" w14:textId="77777777" w:rsidR="007063E2" w:rsidRDefault="00A33A9C">
            <w:pPr>
              <w:widowControl w:val="0"/>
              <w:spacing w:before="11" w:line="240" w:lineRule="auto"/>
              <w:ind w:left="1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5FDA8" w14:textId="77777777" w:rsidR="007063E2" w:rsidRDefault="00A33A9C">
            <w:pPr>
              <w:widowControl w:val="0"/>
              <w:spacing w:before="11" w:line="240" w:lineRule="auto"/>
              <w:ind w:left="7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Используемая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0E395" w14:textId="77777777" w:rsidR="007063E2" w:rsidRDefault="00A33A9C">
            <w:pPr>
              <w:widowControl w:val="0"/>
              <w:spacing w:before="11" w:line="240" w:lineRule="auto"/>
              <w:ind w:left="496" w:right="4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</w:p>
        </w:tc>
      </w:tr>
      <w:tr w:rsidR="007063E2" w14:paraId="7900EDCB" w14:textId="77777777">
        <w:trPr>
          <w:cantSplit/>
          <w:trHeight w:hRule="exact" w:val="561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DAFE4" w14:textId="77777777" w:rsidR="007063E2" w:rsidRDefault="00A33A9C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1C1B4" w14:textId="77777777" w:rsidR="007063E2" w:rsidRDefault="00A33A9C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0E43D" w14:textId="77777777" w:rsidR="007063E2" w:rsidRDefault="007063E2"/>
        </w:tc>
      </w:tr>
      <w:tr w:rsidR="007063E2" w14:paraId="0E74E90B" w14:textId="77777777">
        <w:trPr>
          <w:cantSplit/>
          <w:trHeight w:hRule="exact" w:val="561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F8BD8" w14:textId="77777777" w:rsidR="007063E2" w:rsidRDefault="00A33A9C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4A420" w14:textId="77777777" w:rsidR="007063E2" w:rsidRDefault="00A33A9C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9447B" w14:textId="77777777" w:rsidR="007063E2" w:rsidRDefault="007063E2"/>
        </w:tc>
      </w:tr>
      <w:tr w:rsidR="007063E2" w14:paraId="14AF6580" w14:textId="77777777">
        <w:trPr>
          <w:cantSplit/>
          <w:trHeight w:hRule="exact" w:val="561"/>
        </w:trPr>
        <w:tc>
          <w:tcPr>
            <w:tcW w:w="45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D13FA" w14:textId="77777777" w:rsidR="007063E2" w:rsidRDefault="00A33A9C">
            <w:pPr>
              <w:widowControl w:val="0"/>
              <w:spacing w:before="8" w:line="240" w:lineRule="auto"/>
              <w:ind w:left="38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3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43484" w14:textId="77777777" w:rsidR="007063E2" w:rsidRDefault="007063E2"/>
        </w:tc>
      </w:tr>
    </w:tbl>
    <w:p w14:paraId="27D5A629" w14:textId="77777777" w:rsidR="007063E2" w:rsidRDefault="007063E2">
      <w:pPr>
        <w:spacing w:after="36" w:line="240" w:lineRule="exact"/>
        <w:rPr>
          <w:sz w:val="24"/>
          <w:szCs w:val="24"/>
        </w:rPr>
      </w:pPr>
    </w:p>
    <w:p w14:paraId="4A543162" w14:textId="77777777" w:rsidR="007063E2" w:rsidRDefault="00A33A9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– 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</w:p>
    <w:p w14:paraId="1AF7692D" w14:textId="77777777" w:rsidR="007063E2" w:rsidRDefault="007063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8A9E65" w14:textId="77777777" w:rsidR="007063E2" w:rsidRDefault="007063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EB4144" w14:textId="77777777" w:rsidR="007063E2" w:rsidRDefault="007063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33867F" w14:textId="77777777" w:rsidR="007063E2" w:rsidRDefault="007063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BBAA34" w14:textId="77777777" w:rsidR="007063E2" w:rsidRDefault="007063E2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D7D59B2" w14:textId="77777777" w:rsidR="007063E2" w:rsidRDefault="00A33A9C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едседатель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_____/________________/</w:t>
      </w:r>
    </w:p>
    <w:p w14:paraId="6CE6BC1B" w14:textId="77777777" w:rsidR="007063E2" w:rsidRDefault="007063E2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ACB4BB8" w14:textId="77777777" w:rsidR="007063E2" w:rsidRDefault="00A33A9C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_____________/_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______________/</w:t>
      </w:r>
    </w:p>
    <w:p w14:paraId="1424D20D" w14:textId="77777777" w:rsidR="007063E2" w:rsidRDefault="007063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9AE81B" w14:textId="77777777" w:rsidR="007063E2" w:rsidRDefault="007063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C7342B" w14:textId="77777777" w:rsidR="007063E2" w:rsidRDefault="007063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291FBA" w14:textId="77777777" w:rsidR="007063E2" w:rsidRDefault="007063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B2EEB2" w14:textId="77777777" w:rsidR="007063E2" w:rsidRDefault="007063E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7C117B" w14:textId="1901D298" w:rsidR="007063E2" w:rsidRDefault="00A33A9C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7063E2">
          <w:type w:val="continuous"/>
          <w:pgSz w:w="11906" w:h="16838"/>
          <w:pgMar w:top="1133" w:right="848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1D4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06B78E54" w14:textId="77777777" w:rsidR="007063E2" w:rsidRDefault="00A33A9C">
      <w:pPr>
        <w:widowControl w:val="0"/>
        <w:spacing w:line="240" w:lineRule="auto"/>
        <w:ind w:left="7825" w:right="98" w:firstLine="11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2 к 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 о провед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</w:p>
    <w:p w14:paraId="1373B215" w14:textId="77777777" w:rsidR="001F1D2E" w:rsidRDefault="00A33A9C" w:rsidP="001F1D2E">
      <w:pPr>
        <w:widowControl w:val="0"/>
        <w:spacing w:line="240" w:lineRule="auto"/>
        <w:ind w:left="6696" w:right="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упит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пыт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 пс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ленности </w:t>
      </w:r>
      <w:r w:rsidR="001F1D2E">
        <w:rPr>
          <w:rFonts w:ascii="Times New Roman" w:eastAsia="Times New Roman" w:hAnsi="Times New Roman" w:cs="Times New Roman"/>
          <w:color w:val="000000"/>
          <w:sz w:val="20"/>
          <w:szCs w:val="20"/>
        </w:rPr>
        <w:t>ГАПОУ «</w:t>
      </w:r>
      <w:proofErr w:type="spellStart"/>
      <w:r w:rsidR="001F1D2E">
        <w:rPr>
          <w:rFonts w:ascii="Times New Roman" w:eastAsia="Times New Roman" w:hAnsi="Times New Roman" w:cs="Times New Roman"/>
          <w:color w:val="000000"/>
          <w:sz w:val="20"/>
          <w:szCs w:val="20"/>
        </w:rPr>
        <w:t>Лаише</w:t>
      </w:r>
      <w:r w:rsidR="001F1D2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1F1D2E">
        <w:rPr>
          <w:rFonts w:ascii="Times New Roman" w:eastAsia="Times New Roman" w:hAnsi="Times New Roman" w:cs="Times New Roman"/>
          <w:color w:val="000000"/>
          <w:sz w:val="20"/>
          <w:szCs w:val="20"/>
        </w:rPr>
        <w:t>ский</w:t>
      </w:r>
      <w:proofErr w:type="spellEnd"/>
      <w:r w:rsidR="001F1D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технико-экономический техникум»</w:t>
      </w:r>
    </w:p>
    <w:p w14:paraId="7B9D9E09" w14:textId="77777777" w:rsidR="001F1D2E" w:rsidRDefault="001F1D2E" w:rsidP="001F1D2E">
      <w:pPr>
        <w:widowControl w:val="0"/>
        <w:spacing w:line="240" w:lineRule="auto"/>
        <w:ind w:left="7263" w:right="14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4B0EA56" w14:textId="4B93AE96" w:rsidR="007063E2" w:rsidRDefault="00A33A9C" w:rsidP="001F1D2E">
      <w:pPr>
        <w:widowControl w:val="0"/>
        <w:spacing w:line="240" w:lineRule="auto"/>
        <w:ind w:left="3686" w:right="14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СТЬ</w:t>
      </w:r>
    </w:p>
    <w:p w14:paraId="021AA250" w14:textId="77777777" w:rsidR="007063E2" w:rsidRDefault="00A33A9C">
      <w:pPr>
        <w:widowControl w:val="0"/>
        <w:spacing w:line="240" w:lineRule="auto"/>
        <w:ind w:left="3243" w:right="443" w:hanging="15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вступит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испыта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ихологич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</w:t>
      </w:r>
    </w:p>
    <w:p w14:paraId="52D18BF6" w14:textId="77777777" w:rsidR="007063E2" w:rsidRDefault="007063E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015"/>
        <w:gridCol w:w="1843"/>
        <w:gridCol w:w="2834"/>
      </w:tblGrid>
      <w:tr w:rsidR="007063E2" w14:paraId="72FDB43B" w14:textId="77777777">
        <w:trPr>
          <w:cantSplit/>
          <w:trHeight w:hRule="exact" w:val="837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33F59" w14:textId="77777777" w:rsidR="007063E2" w:rsidRDefault="00A33A9C">
            <w:pPr>
              <w:widowControl w:val="0"/>
              <w:spacing w:before="8" w:line="240" w:lineRule="auto"/>
              <w:ind w:left="2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2827" w14:textId="6BDA94F4" w:rsidR="007063E2" w:rsidRDefault="00A33A9C" w:rsidP="001F1D2E">
            <w:pPr>
              <w:widowControl w:val="0"/>
              <w:spacing w:before="8" w:line="240" w:lineRule="auto"/>
              <w:ind w:left="900" w:right="16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="001F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ступающего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B2C73" w14:textId="77777777" w:rsidR="007063E2" w:rsidRDefault="00A33A9C">
            <w:pPr>
              <w:widowControl w:val="0"/>
              <w:spacing w:before="8" w:line="240" w:lineRule="auto"/>
              <w:ind w:left="280" w:right="2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4E7CE" w14:textId="77777777" w:rsidR="007063E2" w:rsidRDefault="00A33A9C">
            <w:pPr>
              <w:widowControl w:val="0"/>
              <w:spacing w:before="8" w:line="240" w:lineRule="auto"/>
              <w:ind w:left="552" w:right="4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ультат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ытан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7063E2" w14:paraId="46899AB1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838F1" w14:textId="77777777" w:rsidR="007063E2" w:rsidRDefault="00A33A9C">
            <w:pPr>
              <w:widowControl w:val="0"/>
              <w:spacing w:before="8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D329F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BB2AA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1E060" w14:textId="77777777" w:rsidR="007063E2" w:rsidRDefault="007063E2"/>
        </w:tc>
      </w:tr>
      <w:tr w:rsidR="007063E2" w14:paraId="12715FF4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04DA5" w14:textId="77777777" w:rsidR="007063E2" w:rsidRDefault="00A33A9C">
            <w:pPr>
              <w:widowControl w:val="0"/>
              <w:spacing w:before="8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F8883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4CDB4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42A22" w14:textId="77777777" w:rsidR="007063E2" w:rsidRDefault="007063E2"/>
        </w:tc>
      </w:tr>
      <w:tr w:rsidR="007063E2" w14:paraId="2CB4BB1A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AC206" w14:textId="77777777" w:rsidR="007063E2" w:rsidRDefault="00A33A9C">
            <w:pPr>
              <w:widowControl w:val="0"/>
              <w:spacing w:before="8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2245D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9E8DC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74167" w14:textId="77777777" w:rsidR="007063E2" w:rsidRDefault="007063E2"/>
        </w:tc>
      </w:tr>
      <w:tr w:rsidR="007063E2" w14:paraId="76B30E11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8E24" w14:textId="77777777" w:rsidR="007063E2" w:rsidRDefault="00A33A9C">
            <w:pPr>
              <w:widowControl w:val="0"/>
              <w:spacing w:before="8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BCFAB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AD618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4440B" w14:textId="77777777" w:rsidR="007063E2" w:rsidRDefault="007063E2"/>
        </w:tc>
      </w:tr>
      <w:tr w:rsidR="007063E2" w14:paraId="6A0D01C1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FAB98" w14:textId="77777777" w:rsidR="007063E2" w:rsidRDefault="00A33A9C">
            <w:pPr>
              <w:widowControl w:val="0"/>
              <w:spacing w:before="8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6C528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64853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18C37" w14:textId="77777777" w:rsidR="007063E2" w:rsidRDefault="007063E2"/>
        </w:tc>
      </w:tr>
      <w:tr w:rsidR="007063E2" w14:paraId="33708305" w14:textId="77777777">
        <w:trPr>
          <w:cantSplit/>
          <w:trHeight w:hRule="exact" w:val="288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938E9" w14:textId="77777777" w:rsidR="007063E2" w:rsidRDefault="00A33A9C">
            <w:pPr>
              <w:widowControl w:val="0"/>
              <w:spacing w:before="11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8F66B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2546B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D55C7" w14:textId="77777777" w:rsidR="007063E2" w:rsidRDefault="007063E2"/>
        </w:tc>
      </w:tr>
      <w:tr w:rsidR="007063E2" w14:paraId="61EF210B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F147B" w14:textId="77777777" w:rsidR="007063E2" w:rsidRDefault="00A33A9C">
            <w:pPr>
              <w:widowControl w:val="0"/>
              <w:spacing w:before="8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19F55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A420A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46262" w14:textId="77777777" w:rsidR="007063E2" w:rsidRDefault="007063E2"/>
        </w:tc>
      </w:tr>
      <w:tr w:rsidR="007063E2" w14:paraId="60CC639C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37BDD" w14:textId="77777777" w:rsidR="007063E2" w:rsidRDefault="00A33A9C">
            <w:pPr>
              <w:widowControl w:val="0"/>
              <w:spacing w:before="8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39119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22E52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7C925" w14:textId="77777777" w:rsidR="007063E2" w:rsidRDefault="007063E2"/>
        </w:tc>
      </w:tr>
      <w:tr w:rsidR="007063E2" w14:paraId="7209F6FC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64957" w14:textId="77777777" w:rsidR="007063E2" w:rsidRDefault="00A33A9C">
            <w:pPr>
              <w:widowControl w:val="0"/>
              <w:spacing w:before="8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85723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ACF6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F2BA3" w14:textId="77777777" w:rsidR="007063E2" w:rsidRDefault="007063E2"/>
        </w:tc>
      </w:tr>
      <w:tr w:rsidR="007063E2" w14:paraId="0EB8A111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51B89" w14:textId="77777777" w:rsidR="007063E2" w:rsidRDefault="00A33A9C">
            <w:pPr>
              <w:widowControl w:val="0"/>
              <w:spacing w:before="8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DFF27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277B3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6FA9A" w14:textId="77777777" w:rsidR="007063E2" w:rsidRDefault="007063E2"/>
        </w:tc>
      </w:tr>
      <w:tr w:rsidR="007063E2" w14:paraId="1B13F673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C8B7" w14:textId="77777777" w:rsidR="007063E2" w:rsidRDefault="00A33A9C">
            <w:pPr>
              <w:widowControl w:val="0"/>
              <w:spacing w:before="8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BEF85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08F65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9D383" w14:textId="77777777" w:rsidR="007063E2" w:rsidRDefault="007063E2"/>
        </w:tc>
      </w:tr>
      <w:tr w:rsidR="007063E2" w14:paraId="0A9412A2" w14:textId="77777777">
        <w:trPr>
          <w:cantSplit/>
          <w:trHeight w:hRule="exact" w:val="287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2538C" w14:textId="77777777" w:rsidR="007063E2" w:rsidRDefault="00A33A9C">
            <w:pPr>
              <w:widowControl w:val="0"/>
              <w:spacing w:before="11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BFD6B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5F0BA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0D6F9" w14:textId="77777777" w:rsidR="007063E2" w:rsidRDefault="007063E2"/>
        </w:tc>
      </w:tr>
      <w:tr w:rsidR="007063E2" w14:paraId="1CC85149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B9436" w14:textId="77777777" w:rsidR="007063E2" w:rsidRDefault="00A33A9C">
            <w:pPr>
              <w:widowControl w:val="0"/>
              <w:spacing w:before="8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1C0C6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D27CC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C9BF8" w14:textId="77777777" w:rsidR="007063E2" w:rsidRDefault="007063E2"/>
        </w:tc>
      </w:tr>
      <w:tr w:rsidR="007063E2" w14:paraId="74608052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32F57" w14:textId="77777777" w:rsidR="007063E2" w:rsidRDefault="00A33A9C">
            <w:pPr>
              <w:widowControl w:val="0"/>
              <w:spacing w:before="8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C03EE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FADCF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BAAB3" w14:textId="77777777" w:rsidR="007063E2" w:rsidRDefault="007063E2"/>
        </w:tc>
      </w:tr>
      <w:tr w:rsidR="007063E2" w14:paraId="0D50D5EF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7CE30" w14:textId="77777777" w:rsidR="007063E2" w:rsidRDefault="00A33A9C">
            <w:pPr>
              <w:widowControl w:val="0"/>
              <w:spacing w:before="8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DDFC7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EB50D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492D0" w14:textId="77777777" w:rsidR="007063E2" w:rsidRDefault="007063E2"/>
        </w:tc>
      </w:tr>
      <w:tr w:rsidR="007063E2" w14:paraId="5EBBB230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BF748" w14:textId="77777777" w:rsidR="007063E2" w:rsidRDefault="00A33A9C">
            <w:pPr>
              <w:widowControl w:val="0"/>
              <w:spacing w:before="8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A791C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4F147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8FCEC" w14:textId="77777777" w:rsidR="007063E2" w:rsidRDefault="007063E2"/>
        </w:tc>
      </w:tr>
      <w:tr w:rsidR="007063E2" w14:paraId="190D55E1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CE13" w14:textId="77777777" w:rsidR="007063E2" w:rsidRDefault="00A33A9C">
            <w:pPr>
              <w:widowControl w:val="0"/>
              <w:spacing w:before="8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1ABA9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3366D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BF11B" w14:textId="77777777" w:rsidR="007063E2" w:rsidRDefault="007063E2"/>
        </w:tc>
      </w:tr>
      <w:tr w:rsidR="007063E2" w14:paraId="6870A49C" w14:textId="77777777">
        <w:trPr>
          <w:cantSplit/>
          <w:trHeight w:hRule="exact" w:val="287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44DA4" w14:textId="77777777" w:rsidR="007063E2" w:rsidRDefault="00A33A9C">
            <w:pPr>
              <w:widowControl w:val="0"/>
              <w:spacing w:before="11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34932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BDAFB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A487" w14:textId="77777777" w:rsidR="007063E2" w:rsidRDefault="007063E2"/>
        </w:tc>
      </w:tr>
      <w:tr w:rsidR="007063E2" w14:paraId="568560B6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7DF25" w14:textId="77777777" w:rsidR="007063E2" w:rsidRDefault="00A33A9C">
            <w:pPr>
              <w:widowControl w:val="0"/>
              <w:spacing w:before="8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86C8D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93C74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1292B" w14:textId="77777777" w:rsidR="007063E2" w:rsidRDefault="007063E2"/>
        </w:tc>
      </w:tr>
      <w:tr w:rsidR="007063E2" w14:paraId="5458813C" w14:textId="77777777">
        <w:trPr>
          <w:cantSplit/>
          <w:trHeight w:hRule="exact" w:val="2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C1D54" w14:textId="77777777" w:rsidR="007063E2" w:rsidRDefault="00A33A9C">
            <w:pPr>
              <w:widowControl w:val="0"/>
              <w:spacing w:before="8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DF8FA" w14:textId="77777777" w:rsidR="007063E2" w:rsidRDefault="007063E2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58A60" w14:textId="77777777" w:rsidR="007063E2" w:rsidRDefault="007063E2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A72F1" w14:textId="77777777" w:rsidR="007063E2" w:rsidRDefault="007063E2"/>
        </w:tc>
      </w:tr>
    </w:tbl>
    <w:p w14:paraId="6262B409" w14:textId="77777777" w:rsidR="007063E2" w:rsidRDefault="007063E2">
      <w:pPr>
        <w:spacing w:line="240" w:lineRule="exact"/>
        <w:rPr>
          <w:sz w:val="24"/>
          <w:szCs w:val="24"/>
        </w:rPr>
      </w:pPr>
    </w:p>
    <w:p w14:paraId="7FA1A3EB" w14:textId="77777777" w:rsidR="007063E2" w:rsidRDefault="007063E2">
      <w:pPr>
        <w:spacing w:line="240" w:lineRule="exact"/>
        <w:rPr>
          <w:sz w:val="24"/>
          <w:szCs w:val="24"/>
        </w:rPr>
      </w:pPr>
    </w:p>
    <w:p w14:paraId="771A68BA" w14:textId="77777777" w:rsidR="007063E2" w:rsidRDefault="007063E2">
      <w:pPr>
        <w:spacing w:after="107" w:line="240" w:lineRule="exact"/>
        <w:rPr>
          <w:sz w:val="24"/>
          <w:szCs w:val="24"/>
        </w:rPr>
      </w:pPr>
    </w:p>
    <w:p w14:paraId="4B30993C" w14:textId="77777777" w:rsidR="007063E2" w:rsidRDefault="00A33A9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л.</w:t>
      </w:r>
    </w:p>
    <w:p w14:paraId="227381C5" w14:textId="77777777" w:rsidR="007063E2" w:rsidRDefault="007063E2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446166B" w14:textId="77777777" w:rsidR="007063E2" w:rsidRDefault="00A33A9C">
      <w:pPr>
        <w:widowControl w:val="0"/>
        <w:spacing w:line="360" w:lineRule="auto"/>
        <w:ind w:left="567" w:right="3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Вступ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испыта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Вступ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испыта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</w:t>
      </w:r>
    </w:p>
    <w:p w14:paraId="4FD6D505" w14:textId="77777777" w:rsidR="007063E2" w:rsidRDefault="007063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B70BF6" w14:textId="77777777" w:rsidR="007063E2" w:rsidRDefault="007063E2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C52D2D5" w14:textId="77777777" w:rsidR="007063E2" w:rsidRDefault="00A33A9C">
      <w:pPr>
        <w:widowControl w:val="0"/>
        <w:spacing w:line="358" w:lineRule="auto"/>
        <w:ind w:left="2384" w:right="1114" w:hanging="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едседатель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__________/</w:t>
      </w:r>
    </w:p>
    <w:p w14:paraId="006EEF9A" w14:textId="2E0297EA" w:rsidR="007063E2" w:rsidRDefault="00A33A9C">
      <w:pPr>
        <w:widowControl w:val="0"/>
        <w:spacing w:before="2"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1F1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sectPr w:rsidR="007063E2">
      <w:pgSz w:w="11906" w:h="16838"/>
      <w:pgMar w:top="1133" w:right="700" w:bottom="1134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3FB5"/>
    <w:multiLevelType w:val="hybridMultilevel"/>
    <w:tmpl w:val="A1C6C594"/>
    <w:lvl w:ilvl="0" w:tplc="889EB44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260116D"/>
    <w:multiLevelType w:val="hybridMultilevel"/>
    <w:tmpl w:val="468E2604"/>
    <w:lvl w:ilvl="0" w:tplc="889EB44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AA67A9A"/>
    <w:multiLevelType w:val="hybridMultilevel"/>
    <w:tmpl w:val="8166C8EE"/>
    <w:lvl w:ilvl="0" w:tplc="889EB44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E2"/>
    <w:rsid w:val="001D4374"/>
    <w:rsid w:val="001F1D2E"/>
    <w:rsid w:val="004E1D57"/>
    <w:rsid w:val="007063E2"/>
    <w:rsid w:val="007B6A0C"/>
    <w:rsid w:val="009550CB"/>
    <w:rsid w:val="00A33A9C"/>
    <w:rsid w:val="00B9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949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1D4374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1D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0F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1D4374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1D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0F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ДОМ</cp:lastModifiedBy>
  <cp:revision>6</cp:revision>
  <dcterms:created xsi:type="dcterms:W3CDTF">2021-06-07T06:39:00Z</dcterms:created>
  <dcterms:modified xsi:type="dcterms:W3CDTF">2021-06-10T20:50:00Z</dcterms:modified>
</cp:coreProperties>
</file>